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39B48" w14:textId="77777777" w:rsidR="00CD28E1" w:rsidRDefault="00CD28E1" w:rsidP="00CD28E1">
      <w:pPr>
        <w:pStyle w:val="ConsPlusNormal"/>
        <w:rPr>
          <w:rFonts w:ascii="Times New Roman" w:hAnsi="Times New Roman" w:cs="Times New Roman"/>
          <w:i/>
          <w:iCs/>
          <w:szCs w:val="22"/>
        </w:rPr>
      </w:pPr>
      <w:bookmarkStart w:id="0" w:name="_GoBack"/>
      <w:bookmarkEnd w:id="0"/>
    </w:p>
    <w:p w14:paraId="0F48E6DC" w14:textId="77777777" w:rsidR="004D2262" w:rsidRPr="004D2262" w:rsidRDefault="004D2262" w:rsidP="004D2262">
      <w:pPr>
        <w:pStyle w:val="ConsPlusNormal"/>
        <w:jc w:val="right"/>
        <w:rPr>
          <w:rFonts w:ascii="Times New Roman" w:hAnsi="Times New Roman" w:cs="Times New Roman"/>
          <w:i/>
          <w:iCs/>
          <w:szCs w:val="22"/>
        </w:rPr>
      </w:pPr>
      <w:r w:rsidRPr="004D2262">
        <w:rPr>
          <w:rFonts w:ascii="Times New Roman" w:hAnsi="Times New Roman" w:cs="Times New Roman"/>
          <w:i/>
          <w:iCs/>
          <w:szCs w:val="22"/>
        </w:rPr>
        <w:t>Приложение № 1</w:t>
      </w:r>
    </w:p>
    <w:p w14:paraId="7ACD4742" w14:textId="77777777" w:rsidR="004D2262" w:rsidRPr="004D2262" w:rsidRDefault="004D2262" w:rsidP="004D2262">
      <w:pPr>
        <w:pStyle w:val="ConsPlusNormal"/>
        <w:jc w:val="right"/>
        <w:rPr>
          <w:rFonts w:ascii="Times New Roman" w:hAnsi="Times New Roman" w:cs="Times New Roman"/>
          <w:b/>
          <w:bCs/>
          <w:szCs w:val="22"/>
        </w:rPr>
      </w:pPr>
      <w:r w:rsidRPr="004D2262">
        <w:rPr>
          <w:rFonts w:ascii="Times New Roman" w:hAnsi="Times New Roman" w:cs="Times New Roman"/>
          <w:b/>
          <w:bCs/>
          <w:szCs w:val="22"/>
        </w:rPr>
        <w:t>Утверждено</w:t>
      </w:r>
    </w:p>
    <w:p w14:paraId="303397CD" w14:textId="77777777" w:rsidR="004D2262" w:rsidRPr="004D2262" w:rsidRDefault="004D2262" w:rsidP="004D2262">
      <w:pPr>
        <w:pStyle w:val="ConsPlusNormal"/>
        <w:jc w:val="right"/>
        <w:rPr>
          <w:rFonts w:ascii="Times New Roman" w:hAnsi="Times New Roman" w:cs="Times New Roman"/>
          <w:szCs w:val="22"/>
        </w:rPr>
      </w:pPr>
      <w:r>
        <w:rPr>
          <w:rFonts w:ascii="Times New Roman" w:hAnsi="Times New Roman" w:cs="Times New Roman"/>
          <w:szCs w:val="22"/>
        </w:rPr>
        <w:t>п</w:t>
      </w:r>
      <w:r w:rsidRPr="004D2262">
        <w:rPr>
          <w:rFonts w:ascii="Times New Roman" w:hAnsi="Times New Roman" w:cs="Times New Roman"/>
          <w:szCs w:val="22"/>
        </w:rPr>
        <w:t>риказом председателя</w:t>
      </w:r>
    </w:p>
    <w:p w14:paraId="465371CF" w14:textId="77777777" w:rsidR="004D2262" w:rsidRPr="004D2262" w:rsidRDefault="004D2262" w:rsidP="004D2262">
      <w:pPr>
        <w:pStyle w:val="ConsPlusNormal"/>
        <w:jc w:val="right"/>
        <w:rPr>
          <w:rFonts w:ascii="Times New Roman" w:hAnsi="Times New Roman" w:cs="Times New Roman"/>
          <w:szCs w:val="22"/>
        </w:rPr>
      </w:pPr>
      <w:r>
        <w:rPr>
          <w:rFonts w:ascii="Times New Roman" w:hAnsi="Times New Roman" w:cs="Times New Roman"/>
          <w:szCs w:val="22"/>
        </w:rPr>
        <w:t>Бутыр</w:t>
      </w:r>
      <w:r w:rsidRPr="004D2262">
        <w:rPr>
          <w:rFonts w:ascii="Times New Roman" w:hAnsi="Times New Roman" w:cs="Times New Roman"/>
          <w:szCs w:val="22"/>
        </w:rPr>
        <w:t xml:space="preserve">ского районного суда </w:t>
      </w:r>
    </w:p>
    <w:p w14:paraId="0A41DFFA" w14:textId="77777777" w:rsidR="004D2262" w:rsidRPr="004D2262" w:rsidRDefault="004D2262" w:rsidP="004D2262">
      <w:pPr>
        <w:pStyle w:val="ConsPlusNormal"/>
        <w:jc w:val="right"/>
        <w:rPr>
          <w:rFonts w:ascii="Times New Roman" w:hAnsi="Times New Roman" w:cs="Times New Roman"/>
          <w:szCs w:val="22"/>
        </w:rPr>
      </w:pPr>
      <w:r>
        <w:rPr>
          <w:rFonts w:ascii="Times New Roman" w:hAnsi="Times New Roman" w:cs="Times New Roman"/>
          <w:szCs w:val="22"/>
        </w:rPr>
        <w:t>города Москвы</w:t>
      </w:r>
    </w:p>
    <w:p w14:paraId="1C3A4221" w14:textId="77777777" w:rsidR="004D2262" w:rsidRPr="004D2262" w:rsidRDefault="004D2262" w:rsidP="004D2262">
      <w:pPr>
        <w:pStyle w:val="ConsPlusNormal"/>
        <w:jc w:val="right"/>
        <w:rPr>
          <w:rFonts w:ascii="Times New Roman" w:hAnsi="Times New Roman" w:cs="Times New Roman"/>
          <w:szCs w:val="22"/>
        </w:rPr>
      </w:pPr>
      <w:r>
        <w:rPr>
          <w:rFonts w:ascii="Times New Roman" w:hAnsi="Times New Roman" w:cs="Times New Roman"/>
          <w:szCs w:val="22"/>
        </w:rPr>
        <w:t>10 января 2022</w:t>
      </w:r>
      <w:r w:rsidRPr="004D2262">
        <w:rPr>
          <w:rFonts w:ascii="Times New Roman" w:hAnsi="Times New Roman" w:cs="Times New Roman"/>
          <w:szCs w:val="22"/>
        </w:rPr>
        <w:t xml:space="preserve"> № </w:t>
      </w:r>
      <w:r>
        <w:rPr>
          <w:rFonts w:ascii="Times New Roman" w:hAnsi="Times New Roman" w:cs="Times New Roman"/>
          <w:szCs w:val="22"/>
        </w:rPr>
        <w:t>2</w:t>
      </w:r>
    </w:p>
    <w:p w14:paraId="0207AA55" w14:textId="77777777" w:rsidR="004D2262" w:rsidRDefault="004D2262" w:rsidP="004D2262">
      <w:pPr>
        <w:pStyle w:val="ConsPlusNormal"/>
        <w:jc w:val="both"/>
        <w:rPr>
          <w:rFonts w:ascii="Times New Roman" w:hAnsi="Times New Roman" w:cs="Times New Roman"/>
          <w:sz w:val="28"/>
          <w:szCs w:val="28"/>
        </w:rPr>
      </w:pPr>
    </w:p>
    <w:p w14:paraId="7B1E3726" w14:textId="77777777" w:rsidR="004D2262" w:rsidRPr="004D2262" w:rsidRDefault="004D2262" w:rsidP="004D2262">
      <w:pPr>
        <w:pStyle w:val="ConsPlusNormal"/>
        <w:jc w:val="both"/>
        <w:rPr>
          <w:rFonts w:ascii="Times New Roman" w:hAnsi="Times New Roman" w:cs="Times New Roman"/>
          <w:sz w:val="28"/>
          <w:szCs w:val="28"/>
        </w:rPr>
      </w:pPr>
    </w:p>
    <w:p w14:paraId="51369675" w14:textId="77777777" w:rsidR="004D2262" w:rsidRPr="004D2262" w:rsidRDefault="004D2262" w:rsidP="00256B76">
      <w:pPr>
        <w:pStyle w:val="ConsPlusTitle"/>
        <w:jc w:val="center"/>
        <w:rPr>
          <w:rFonts w:ascii="Times New Roman" w:hAnsi="Times New Roman" w:cs="Times New Roman"/>
          <w:sz w:val="28"/>
          <w:szCs w:val="28"/>
        </w:rPr>
      </w:pPr>
      <w:bookmarkStart w:id="1" w:name="P35"/>
      <w:bookmarkEnd w:id="1"/>
      <w:r w:rsidRPr="004D2262">
        <w:rPr>
          <w:rFonts w:ascii="Times New Roman" w:hAnsi="Times New Roman" w:cs="Times New Roman"/>
          <w:sz w:val="28"/>
          <w:szCs w:val="28"/>
        </w:rPr>
        <w:t>ПОЛОЖЕНИЕ</w:t>
      </w:r>
    </w:p>
    <w:p w14:paraId="3636D568" w14:textId="77777777" w:rsidR="004D2262" w:rsidRDefault="004D2262" w:rsidP="00256B76">
      <w:pPr>
        <w:pStyle w:val="ConsPlusTitle"/>
        <w:jc w:val="center"/>
        <w:rPr>
          <w:rFonts w:ascii="Times New Roman" w:hAnsi="Times New Roman"/>
          <w:sz w:val="28"/>
          <w:szCs w:val="28"/>
        </w:rPr>
      </w:pPr>
      <w:r w:rsidRPr="004D2262">
        <w:rPr>
          <w:rFonts w:ascii="Times New Roman" w:hAnsi="Times New Roman" w:cs="Times New Roman"/>
          <w:sz w:val="28"/>
          <w:szCs w:val="28"/>
        </w:rPr>
        <w:t xml:space="preserve">О ПРИЕМНОЙ </w:t>
      </w:r>
      <w:r>
        <w:rPr>
          <w:rFonts w:ascii="Times New Roman" w:hAnsi="Times New Roman"/>
          <w:sz w:val="28"/>
          <w:szCs w:val="28"/>
        </w:rPr>
        <w:t xml:space="preserve">БУТЫРСКОГО РАЙОННОГО СУДА </w:t>
      </w:r>
    </w:p>
    <w:p w14:paraId="70A5B485" w14:textId="77777777" w:rsidR="004D2262" w:rsidRPr="004D2262" w:rsidRDefault="004D2262" w:rsidP="00256B76">
      <w:pPr>
        <w:pStyle w:val="ConsPlusTitle"/>
        <w:jc w:val="center"/>
        <w:rPr>
          <w:rFonts w:ascii="Times New Roman" w:hAnsi="Times New Roman" w:cs="Times New Roman"/>
          <w:sz w:val="28"/>
          <w:szCs w:val="28"/>
        </w:rPr>
      </w:pPr>
      <w:r>
        <w:rPr>
          <w:rFonts w:ascii="Times New Roman" w:hAnsi="Times New Roman"/>
          <w:sz w:val="28"/>
          <w:szCs w:val="28"/>
        </w:rPr>
        <w:t>ГОРОДА МОСКВЫ</w:t>
      </w:r>
    </w:p>
    <w:p w14:paraId="200B45EF" w14:textId="77777777" w:rsidR="004D2262" w:rsidRPr="004D2262" w:rsidRDefault="004D2262" w:rsidP="00256B76">
      <w:pPr>
        <w:pStyle w:val="ConsPlusNormal"/>
        <w:jc w:val="both"/>
        <w:rPr>
          <w:rFonts w:ascii="Times New Roman" w:hAnsi="Times New Roman" w:cs="Times New Roman"/>
          <w:sz w:val="28"/>
          <w:szCs w:val="28"/>
        </w:rPr>
      </w:pPr>
    </w:p>
    <w:p w14:paraId="6B869FCA" w14:textId="77777777" w:rsidR="004D2262" w:rsidRPr="004D2262" w:rsidRDefault="004D2262" w:rsidP="00256B76">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t>1. Общие положения</w:t>
      </w:r>
    </w:p>
    <w:p w14:paraId="26ACEA8A" w14:textId="0A341229"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1.1. Приемная </w:t>
      </w:r>
      <w:r>
        <w:rPr>
          <w:rFonts w:ascii="Times New Roman" w:hAnsi="Times New Roman"/>
          <w:sz w:val="28"/>
          <w:szCs w:val="28"/>
        </w:rPr>
        <w:t>Бутырского районного суда города Москвы</w:t>
      </w:r>
      <w:r w:rsidRPr="004D2262">
        <w:rPr>
          <w:rFonts w:ascii="Times New Roman" w:hAnsi="Times New Roman" w:cs="Times New Roman"/>
          <w:sz w:val="28"/>
          <w:szCs w:val="28"/>
        </w:rPr>
        <w:t xml:space="preserve"> (далее - Приемная суда) является составной частью структурного подразделения </w:t>
      </w:r>
      <w:r w:rsidRPr="00FD0323">
        <w:rPr>
          <w:rFonts w:ascii="Times New Roman" w:hAnsi="Times New Roman" w:cs="Times New Roman"/>
          <w:sz w:val="28"/>
          <w:szCs w:val="28"/>
        </w:rPr>
        <w:t>отдела</w:t>
      </w:r>
      <w:r w:rsidR="00FD0323" w:rsidRPr="00FD0323">
        <w:rPr>
          <w:rFonts w:ascii="Times New Roman" w:hAnsi="Times New Roman" w:cs="Times New Roman"/>
          <w:sz w:val="28"/>
          <w:szCs w:val="28"/>
        </w:rPr>
        <w:t xml:space="preserve"> делопроизводства</w:t>
      </w:r>
      <w:r w:rsidRPr="00FD0323">
        <w:rPr>
          <w:rFonts w:ascii="Times New Roman" w:hAnsi="Times New Roman" w:cs="Times New Roman"/>
          <w:sz w:val="28"/>
          <w:szCs w:val="28"/>
        </w:rPr>
        <w:t>,</w:t>
      </w:r>
      <w:r w:rsidR="00FD0323">
        <w:rPr>
          <w:rFonts w:ascii="Times New Roman" w:hAnsi="Times New Roman" w:cs="Times New Roman"/>
          <w:sz w:val="28"/>
          <w:szCs w:val="28"/>
        </w:rPr>
        <w:t xml:space="preserve"> материально-технического обеспечения</w:t>
      </w:r>
      <w:r w:rsidRPr="00FD0323">
        <w:rPr>
          <w:rFonts w:ascii="Times New Roman" w:hAnsi="Times New Roman" w:cs="Times New Roman"/>
          <w:sz w:val="28"/>
          <w:szCs w:val="28"/>
        </w:rPr>
        <w:t xml:space="preserve"> созданной в целях обеспечения доступности </w:t>
      </w:r>
      <w:r w:rsidRPr="004D2262">
        <w:rPr>
          <w:rFonts w:ascii="Times New Roman" w:hAnsi="Times New Roman" w:cs="Times New Roman"/>
          <w:sz w:val="28"/>
          <w:szCs w:val="28"/>
        </w:rPr>
        <w:t>правосудия путем эффективной организации работы суда по приему заявлений и обращений граждан (физических лиц), представителей организаций (юридических лиц), общественных объединений, органов государственной власти и органов местного самоуправления (далее - прием граждан).</w:t>
      </w:r>
    </w:p>
    <w:p w14:paraId="52AE882C" w14:textId="77777777" w:rsid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1.2. Функции приема граждан возложены председателем суда на федеральных государственных гражданских служащих, замещающих должности, не входящие в состав структурных подразделений аппарата суда (помощник председателя суда, помощник судьи).</w:t>
      </w:r>
    </w:p>
    <w:p w14:paraId="0CAAEA3C" w14:textId="77777777" w:rsid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1.3. Прием граждан осуществляется уполномоченными работниками аппарата суда, в соответствии с приказом председателя суда и, утвержденным графиком ведения приема граждан.  </w:t>
      </w:r>
    </w:p>
    <w:p w14:paraId="13E8C901"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1.4. В своей деятельности работники Приемной суда руководствуются </w:t>
      </w:r>
      <w:r w:rsidRPr="00256B76">
        <w:rPr>
          <w:rFonts w:ascii="Times New Roman" w:hAnsi="Times New Roman" w:cs="Times New Roman"/>
          <w:sz w:val="28"/>
          <w:szCs w:val="28"/>
        </w:rPr>
        <w:t>Конституцией</w:t>
      </w:r>
      <w:r w:rsidRPr="004D2262">
        <w:rPr>
          <w:rFonts w:ascii="Times New Roman" w:hAnsi="Times New Roman" w:cs="Times New Roman"/>
          <w:sz w:val="28"/>
          <w:szCs w:val="28"/>
        </w:rPr>
        <w:t xml:space="preserve"> Российской Федерации, федеральными конституционными законами от 31 декабря 1996 </w:t>
      </w:r>
      <w:r w:rsidR="00256B76">
        <w:rPr>
          <w:rFonts w:ascii="Times New Roman" w:hAnsi="Times New Roman" w:cs="Times New Roman"/>
          <w:sz w:val="28"/>
          <w:szCs w:val="28"/>
        </w:rPr>
        <w:t xml:space="preserve">№ </w:t>
      </w:r>
      <w:r w:rsidRPr="00256B76">
        <w:rPr>
          <w:rFonts w:ascii="Times New Roman" w:hAnsi="Times New Roman" w:cs="Times New Roman"/>
          <w:sz w:val="28"/>
          <w:szCs w:val="28"/>
        </w:rPr>
        <w:t>1-ФКЗ</w:t>
      </w:r>
      <w:r w:rsidRPr="004D2262">
        <w:rPr>
          <w:rFonts w:ascii="Times New Roman" w:hAnsi="Times New Roman" w:cs="Times New Roman"/>
          <w:sz w:val="28"/>
          <w:szCs w:val="28"/>
        </w:rPr>
        <w:t xml:space="preserve"> </w:t>
      </w:r>
      <w:r w:rsidR="00256B76">
        <w:rPr>
          <w:rFonts w:ascii="Times New Roman" w:hAnsi="Times New Roman" w:cs="Times New Roman"/>
          <w:sz w:val="28"/>
          <w:szCs w:val="28"/>
        </w:rPr>
        <w:t>«</w:t>
      </w:r>
      <w:r w:rsidRPr="004D2262">
        <w:rPr>
          <w:rFonts w:ascii="Times New Roman" w:hAnsi="Times New Roman" w:cs="Times New Roman"/>
          <w:sz w:val="28"/>
          <w:szCs w:val="28"/>
        </w:rPr>
        <w:t>О судебной системе Российской Федерации</w:t>
      </w:r>
      <w:r w:rsidR="00256B76">
        <w:rPr>
          <w:rFonts w:ascii="Times New Roman" w:hAnsi="Times New Roman" w:cs="Times New Roman"/>
          <w:sz w:val="28"/>
          <w:szCs w:val="28"/>
        </w:rPr>
        <w:t>»</w:t>
      </w:r>
      <w:r w:rsidRPr="004D2262">
        <w:rPr>
          <w:rFonts w:ascii="Times New Roman" w:hAnsi="Times New Roman" w:cs="Times New Roman"/>
          <w:sz w:val="28"/>
          <w:szCs w:val="28"/>
        </w:rPr>
        <w:t xml:space="preserve">, от 7 февраля 2011 </w:t>
      </w:r>
      <w:r w:rsidR="00256B76">
        <w:rPr>
          <w:rFonts w:ascii="Times New Roman" w:hAnsi="Times New Roman" w:cs="Times New Roman"/>
          <w:sz w:val="28"/>
          <w:szCs w:val="28"/>
        </w:rPr>
        <w:t>№</w:t>
      </w:r>
      <w:r w:rsidRPr="00256B76">
        <w:rPr>
          <w:rFonts w:ascii="Times New Roman" w:hAnsi="Times New Roman" w:cs="Times New Roman"/>
          <w:sz w:val="28"/>
          <w:szCs w:val="28"/>
        </w:rPr>
        <w:t xml:space="preserve"> 1-ФКЗ</w:t>
      </w:r>
      <w:r w:rsidRPr="004D2262">
        <w:rPr>
          <w:rFonts w:ascii="Times New Roman" w:hAnsi="Times New Roman" w:cs="Times New Roman"/>
          <w:sz w:val="28"/>
          <w:szCs w:val="28"/>
        </w:rPr>
        <w:t xml:space="preserve"> </w:t>
      </w:r>
      <w:r w:rsidR="00256B76">
        <w:rPr>
          <w:rFonts w:ascii="Times New Roman" w:hAnsi="Times New Roman" w:cs="Times New Roman"/>
          <w:sz w:val="28"/>
          <w:szCs w:val="28"/>
        </w:rPr>
        <w:t>«</w:t>
      </w:r>
      <w:r w:rsidRPr="004D2262">
        <w:rPr>
          <w:rFonts w:ascii="Times New Roman" w:hAnsi="Times New Roman" w:cs="Times New Roman"/>
          <w:sz w:val="28"/>
          <w:szCs w:val="28"/>
        </w:rPr>
        <w:t>О судах общей юрисдикции в Российской Федерации</w:t>
      </w:r>
      <w:r w:rsidR="00256B76">
        <w:rPr>
          <w:rFonts w:ascii="Times New Roman" w:hAnsi="Times New Roman" w:cs="Times New Roman"/>
          <w:sz w:val="28"/>
          <w:szCs w:val="28"/>
        </w:rPr>
        <w:t>»</w:t>
      </w:r>
      <w:r w:rsidRPr="004D2262">
        <w:rPr>
          <w:rFonts w:ascii="Times New Roman" w:hAnsi="Times New Roman" w:cs="Times New Roman"/>
          <w:sz w:val="28"/>
          <w:szCs w:val="28"/>
        </w:rPr>
        <w:t xml:space="preserve">, Федеральным </w:t>
      </w:r>
      <w:r w:rsidRPr="00256B76">
        <w:rPr>
          <w:rFonts w:ascii="Times New Roman" w:hAnsi="Times New Roman" w:cs="Times New Roman"/>
          <w:sz w:val="28"/>
          <w:szCs w:val="28"/>
        </w:rPr>
        <w:t>законом</w:t>
      </w:r>
      <w:r w:rsidRPr="004D2262">
        <w:rPr>
          <w:rFonts w:ascii="Times New Roman" w:hAnsi="Times New Roman" w:cs="Times New Roman"/>
          <w:sz w:val="28"/>
          <w:szCs w:val="28"/>
        </w:rPr>
        <w:t xml:space="preserve"> от 22 декабря 2008 </w:t>
      </w:r>
      <w:r w:rsidR="00256B76">
        <w:rPr>
          <w:rFonts w:ascii="Times New Roman" w:hAnsi="Times New Roman" w:cs="Times New Roman"/>
          <w:sz w:val="28"/>
          <w:szCs w:val="28"/>
        </w:rPr>
        <w:t>№</w:t>
      </w:r>
      <w:r w:rsidRPr="004D2262">
        <w:rPr>
          <w:rFonts w:ascii="Times New Roman" w:hAnsi="Times New Roman" w:cs="Times New Roman"/>
          <w:sz w:val="28"/>
          <w:szCs w:val="28"/>
        </w:rPr>
        <w:t xml:space="preserve"> 262-ФЗ </w:t>
      </w:r>
      <w:r w:rsidR="00256B76">
        <w:rPr>
          <w:rFonts w:ascii="Times New Roman" w:hAnsi="Times New Roman" w:cs="Times New Roman"/>
          <w:sz w:val="28"/>
          <w:szCs w:val="28"/>
        </w:rPr>
        <w:t>«</w:t>
      </w:r>
      <w:r w:rsidRPr="004D2262">
        <w:rPr>
          <w:rFonts w:ascii="Times New Roman" w:hAnsi="Times New Roman" w:cs="Times New Roman"/>
          <w:sz w:val="28"/>
          <w:szCs w:val="28"/>
        </w:rPr>
        <w:t>Об обеспечении доступа к информации о деятельности судов в Российской Федерации</w:t>
      </w:r>
      <w:r w:rsidR="00256B76">
        <w:rPr>
          <w:rFonts w:ascii="Times New Roman" w:hAnsi="Times New Roman" w:cs="Times New Roman"/>
          <w:sz w:val="28"/>
          <w:szCs w:val="28"/>
        </w:rPr>
        <w:t>»</w:t>
      </w:r>
      <w:r w:rsidRPr="004D2262">
        <w:rPr>
          <w:rFonts w:ascii="Times New Roman" w:hAnsi="Times New Roman" w:cs="Times New Roman"/>
          <w:sz w:val="28"/>
          <w:szCs w:val="28"/>
        </w:rPr>
        <w:t>, процессуальным законодательством Российской Федерации, иными нормативными правовыми актами Российской Федерации, приказами и распоряжениями Судебного департамента при Верховном Суде Российской, приказами и распоряжениями председателя суда, а также настоящим Положением.</w:t>
      </w:r>
    </w:p>
    <w:p w14:paraId="4EE1F120" w14:textId="0AA9576F" w:rsidR="004D2262" w:rsidRPr="004D2262" w:rsidRDefault="004D2262" w:rsidP="00FD0323">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t>2. Основные задачи</w:t>
      </w:r>
    </w:p>
    <w:p w14:paraId="4CEC46C5"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2.1. Обеспечение реализации прав граждан на обращение в суд за защитой нарушенных либо оспариваемых прав, свобод или законных интересов.</w:t>
      </w:r>
    </w:p>
    <w:p w14:paraId="1F63CDDB"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2.2. Упорядочение процедуры реализации права на судебную защиту.</w:t>
      </w:r>
    </w:p>
    <w:p w14:paraId="52DD1FAD"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2.3. Оптимизация документооборота.</w:t>
      </w:r>
    </w:p>
    <w:p w14:paraId="081516E1"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2.4. Исключение общения судей с лицами, участвующими в деле, до рассмотрения дела.</w:t>
      </w:r>
    </w:p>
    <w:p w14:paraId="2C1B5FD9" w14:textId="77777777" w:rsidR="004D2262" w:rsidRPr="004D2262" w:rsidRDefault="004D2262" w:rsidP="00256B76">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lastRenderedPageBreak/>
        <w:t>3. Основные функции</w:t>
      </w:r>
    </w:p>
    <w:p w14:paraId="3138E4D2" w14:textId="77777777" w:rsidR="004D2262" w:rsidRPr="004D2262" w:rsidRDefault="004D2262" w:rsidP="00256B76">
      <w:pPr>
        <w:pStyle w:val="ConsPlusNormal"/>
        <w:jc w:val="both"/>
        <w:rPr>
          <w:rFonts w:ascii="Times New Roman" w:hAnsi="Times New Roman" w:cs="Times New Roman"/>
          <w:sz w:val="28"/>
          <w:szCs w:val="28"/>
        </w:rPr>
      </w:pPr>
    </w:p>
    <w:p w14:paraId="6EAF0FB9"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3.1. Организация ежедневного приема граждан (кроме выходных и праздничных дней).</w:t>
      </w:r>
    </w:p>
    <w:p w14:paraId="4CFB1854"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3.2. Обеспечение приема письменных обращений, а также документов по конкретным судебным делам, запросов, жалоб на действия судей, работников аппарата суда.</w:t>
      </w:r>
    </w:p>
    <w:p w14:paraId="57E12C8D"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3.3. Прием исковых (административных исковых) заявлений, заявлений, апелляционных (частных), кассационных жалоб, представлений, протестов.</w:t>
      </w:r>
    </w:p>
    <w:p w14:paraId="7476F57C" w14:textId="77777777" w:rsidR="00256B76" w:rsidRDefault="004D2262" w:rsidP="00256B76">
      <w:pPr>
        <w:pStyle w:val="ConsPlusNormal"/>
        <w:ind w:firstLine="540"/>
        <w:jc w:val="both"/>
        <w:rPr>
          <w:rFonts w:ascii="Times New Roman" w:hAnsi="Times New Roman" w:cs="Times New Roman"/>
          <w:sz w:val="28"/>
          <w:szCs w:val="28"/>
        </w:rPr>
      </w:pPr>
      <w:bookmarkStart w:id="2" w:name="P57"/>
      <w:bookmarkEnd w:id="2"/>
      <w:r w:rsidRPr="004D2262">
        <w:rPr>
          <w:rFonts w:ascii="Times New Roman" w:hAnsi="Times New Roman" w:cs="Times New Roman"/>
          <w:sz w:val="28"/>
          <w:szCs w:val="28"/>
        </w:rPr>
        <w:t>3.4. Выдача копий судебных документов, копий аудиозаписи (видеозаписи) судебных заседаний.</w:t>
      </w:r>
      <w:bookmarkStart w:id="3" w:name="P61"/>
      <w:bookmarkEnd w:id="3"/>
    </w:p>
    <w:p w14:paraId="12B49534"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3.5. Повторная выдача копий судебных актов, дубликатов исполнительных документов.</w:t>
      </w:r>
    </w:p>
    <w:p w14:paraId="34CCA8CF" w14:textId="77777777" w:rsidR="004D2262" w:rsidRPr="004D2262" w:rsidRDefault="004D2262" w:rsidP="00256B76">
      <w:pPr>
        <w:pStyle w:val="ConsPlusNormal"/>
        <w:ind w:firstLine="540"/>
        <w:jc w:val="both"/>
        <w:rPr>
          <w:rFonts w:ascii="Times New Roman" w:hAnsi="Times New Roman" w:cs="Times New Roman"/>
          <w:sz w:val="28"/>
          <w:szCs w:val="28"/>
        </w:rPr>
      </w:pPr>
      <w:bookmarkStart w:id="4" w:name="P63"/>
      <w:bookmarkEnd w:id="4"/>
      <w:r w:rsidRPr="004D2262">
        <w:rPr>
          <w:rFonts w:ascii="Times New Roman" w:hAnsi="Times New Roman" w:cs="Times New Roman"/>
          <w:sz w:val="28"/>
          <w:szCs w:val="28"/>
        </w:rPr>
        <w:t>3.</w:t>
      </w:r>
      <w:r w:rsidR="00256B76">
        <w:rPr>
          <w:rFonts w:ascii="Times New Roman" w:hAnsi="Times New Roman" w:cs="Times New Roman"/>
          <w:sz w:val="28"/>
          <w:szCs w:val="28"/>
        </w:rPr>
        <w:t>6</w:t>
      </w:r>
      <w:r w:rsidRPr="004D2262">
        <w:rPr>
          <w:rFonts w:ascii="Times New Roman" w:hAnsi="Times New Roman" w:cs="Times New Roman"/>
          <w:sz w:val="28"/>
          <w:szCs w:val="28"/>
        </w:rPr>
        <w:t>. Информирование граждан о результатах рассмотрения их обращений в суд.</w:t>
      </w:r>
    </w:p>
    <w:p w14:paraId="2A74DA87"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w:t>
      </w:r>
      <w:r w:rsidR="00256B76">
        <w:rPr>
          <w:rFonts w:ascii="Times New Roman" w:hAnsi="Times New Roman" w:cs="Times New Roman"/>
          <w:sz w:val="28"/>
          <w:szCs w:val="28"/>
        </w:rPr>
        <w:t>7</w:t>
      </w:r>
      <w:r w:rsidRPr="004D2262">
        <w:rPr>
          <w:rFonts w:ascii="Times New Roman" w:hAnsi="Times New Roman" w:cs="Times New Roman"/>
          <w:sz w:val="28"/>
          <w:szCs w:val="28"/>
        </w:rPr>
        <w:t>. Обеспечение сохранности поступившей корреспонденции.</w:t>
      </w:r>
    </w:p>
    <w:p w14:paraId="5FF031E7"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w:t>
      </w:r>
      <w:r w:rsidR="00256B76">
        <w:rPr>
          <w:rFonts w:ascii="Times New Roman" w:hAnsi="Times New Roman" w:cs="Times New Roman"/>
          <w:sz w:val="28"/>
          <w:szCs w:val="28"/>
        </w:rPr>
        <w:t>8</w:t>
      </w:r>
      <w:r w:rsidRPr="004D2262">
        <w:rPr>
          <w:rFonts w:ascii="Times New Roman" w:hAnsi="Times New Roman" w:cs="Times New Roman"/>
          <w:sz w:val="28"/>
          <w:szCs w:val="28"/>
        </w:rPr>
        <w:t>. Передача материалов по принадлежности.</w:t>
      </w:r>
    </w:p>
    <w:p w14:paraId="1CB741FD"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w:t>
      </w:r>
      <w:r w:rsidR="00256B76">
        <w:rPr>
          <w:rFonts w:ascii="Times New Roman" w:hAnsi="Times New Roman" w:cs="Times New Roman"/>
          <w:sz w:val="28"/>
          <w:szCs w:val="28"/>
        </w:rPr>
        <w:t>9</w:t>
      </w:r>
      <w:r w:rsidRPr="004D2262">
        <w:rPr>
          <w:rFonts w:ascii="Times New Roman" w:hAnsi="Times New Roman" w:cs="Times New Roman"/>
          <w:sz w:val="28"/>
          <w:szCs w:val="28"/>
        </w:rPr>
        <w:t>. Оперативное и периодическое информирование председателя суда о результатах работы.</w:t>
      </w:r>
    </w:p>
    <w:p w14:paraId="3D6B3CEF"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3.1</w:t>
      </w:r>
      <w:r w:rsidR="00256B76">
        <w:rPr>
          <w:rFonts w:ascii="Times New Roman" w:hAnsi="Times New Roman" w:cs="Times New Roman"/>
          <w:sz w:val="28"/>
          <w:szCs w:val="28"/>
        </w:rPr>
        <w:t>0</w:t>
      </w:r>
      <w:r w:rsidRPr="004D2262">
        <w:rPr>
          <w:rFonts w:ascii="Times New Roman" w:hAnsi="Times New Roman" w:cs="Times New Roman"/>
          <w:sz w:val="28"/>
          <w:szCs w:val="28"/>
        </w:rPr>
        <w:t>. Работники Приемной суда дают разъяснения по следующим вопросам:</w:t>
      </w:r>
    </w:p>
    <w:p w14:paraId="560D753D"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формы искового (административного искового) заявления (заявления о вынесении судебного приказа), кассационных и апелляционных (частных) жалоб, иных заявлений, жалоб и др.;</w:t>
      </w:r>
    </w:p>
    <w:p w14:paraId="5D578BE3"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перечня документов, прилагаемых к исковому (административному исковому) заявлению, заявлению, жалобе;</w:t>
      </w:r>
    </w:p>
    <w:p w14:paraId="029E5E6F"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порядка принятия искового (административного искового) заявления, заявления, жалобы к производству суда;</w:t>
      </w:r>
    </w:p>
    <w:p w14:paraId="10996912"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оснований отказа в принятии, возвращении, оставлении без движения искового (административного искового) заявления, заявления, жалобы, предъявления встречного искового заявления и т.д.;</w:t>
      </w:r>
    </w:p>
    <w:p w14:paraId="6860997A"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оплаты государственной пошлины, освобождения от оплаты государственной пошлины, уменьшения размера государственной пошлины, представления отсрочки (рассрочки) ее уплаты;</w:t>
      </w:r>
    </w:p>
    <w:p w14:paraId="5CECC82B"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порядка выдачи копий судебных и иных документов, личных документов, вещественных доказательств, исполнительных документов;</w:t>
      </w:r>
    </w:p>
    <w:p w14:paraId="02C7F437"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иным вопросам судопроизводства, ведения судебного делопроизводства, за исключением консультационных вопросов, касающихся оценки доказательств, влияющих на характер, объем правоотношений и тому подобным вопросам.</w:t>
      </w:r>
    </w:p>
    <w:p w14:paraId="4BF0863F" w14:textId="77777777" w:rsidR="004D2262" w:rsidRPr="004D2262" w:rsidRDefault="004D2262" w:rsidP="00256B76">
      <w:pPr>
        <w:pStyle w:val="ConsPlusNormal"/>
        <w:jc w:val="both"/>
        <w:rPr>
          <w:rFonts w:ascii="Times New Roman" w:hAnsi="Times New Roman" w:cs="Times New Roman"/>
          <w:sz w:val="28"/>
          <w:szCs w:val="28"/>
        </w:rPr>
      </w:pPr>
    </w:p>
    <w:p w14:paraId="655AF56E" w14:textId="77777777" w:rsidR="004D2262" w:rsidRPr="004D2262" w:rsidRDefault="004D2262" w:rsidP="00256B76">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t>4. Порядок работы Приемной</w:t>
      </w:r>
    </w:p>
    <w:p w14:paraId="6D8665EF"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4.1. Прием граждан осуществляется ежедневно в течение всего рабочего времени суда, установленного утвержденными председателем суда Правилами внутреннего распорядка суда.</w:t>
      </w:r>
    </w:p>
    <w:p w14:paraId="58016E05"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lastRenderedPageBreak/>
        <w:t>Установление сокращенного времени работы Приемной суда не</w:t>
      </w:r>
      <w:r w:rsidR="00256B76">
        <w:rPr>
          <w:rFonts w:ascii="Times New Roman" w:hAnsi="Times New Roman" w:cs="Times New Roman"/>
          <w:sz w:val="28"/>
          <w:szCs w:val="28"/>
        </w:rPr>
        <w:t> </w:t>
      </w:r>
      <w:r w:rsidRPr="004D2262">
        <w:rPr>
          <w:rFonts w:ascii="Times New Roman" w:hAnsi="Times New Roman" w:cs="Times New Roman"/>
          <w:sz w:val="28"/>
          <w:szCs w:val="28"/>
        </w:rPr>
        <w:t>допускается.</w:t>
      </w:r>
    </w:p>
    <w:p w14:paraId="49E69ABF"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4.2. Прием граждан ведется без предварительной записи в порядке очередности, за исключением отдельных категорий граждан, имеющих в соответствии с законодательством право на внеочередной прием.</w:t>
      </w:r>
    </w:p>
    <w:p w14:paraId="2ECB5E90"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4.3. При приеме гражданин предъявляет документ, удостоверяющий личность, доверенность на совершение соответствующего действия (для представителя заявителя), либо ордер адвоката.</w:t>
      </w:r>
    </w:p>
    <w:p w14:paraId="4AF79799"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4.4. Граждане, находящиеся в состоянии алкогольного, наркотического или иного опьянения, на прием не допускаются.</w:t>
      </w:r>
    </w:p>
    <w:p w14:paraId="177FA7E5"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4.5. В случае грубого, агрессивного поведения гражданина прием прекращается. При совершении гражданином в ходе личного приема действий, нарушающих общественный порядок и представляющих угрозу жизни и здоровью окружающих, работник Приемной суда незамедлительно вызывает судебного пристава по обеспечению установленного порядка деятельности суда.</w:t>
      </w:r>
    </w:p>
    <w:p w14:paraId="1758B178" w14:textId="77777777" w:rsidR="004D2262" w:rsidRPr="004D2262" w:rsidRDefault="004D2262" w:rsidP="00256B76">
      <w:pPr>
        <w:pStyle w:val="ConsPlusNormal"/>
        <w:jc w:val="both"/>
        <w:rPr>
          <w:rFonts w:ascii="Times New Roman" w:hAnsi="Times New Roman" w:cs="Times New Roman"/>
          <w:sz w:val="28"/>
          <w:szCs w:val="28"/>
        </w:rPr>
      </w:pPr>
    </w:p>
    <w:p w14:paraId="409D01B0" w14:textId="77777777" w:rsidR="004D2262" w:rsidRPr="004D2262" w:rsidRDefault="004D2262" w:rsidP="00256B76">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t>5. Обеспечение деятельности Приемной суда</w:t>
      </w:r>
    </w:p>
    <w:p w14:paraId="6256A682" w14:textId="77777777" w:rsidR="004D2262" w:rsidRPr="004D2262" w:rsidRDefault="004D2262" w:rsidP="00256B76">
      <w:pPr>
        <w:pStyle w:val="ConsPlusNormal"/>
        <w:jc w:val="both"/>
        <w:rPr>
          <w:rFonts w:ascii="Times New Roman" w:hAnsi="Times New Roman" w:cs="Times New Roman"/>
          <w:sz w:val="28"/>
          <w:szCs w:val="28"/>
        </w:rPr>
      </w:pPr>
    </w:p>
    <w:p w14:paraId="313EC6CF"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5.1. Деятельность Приемной суда обеспечивается работниками аппарата суда.</w:t>
      </w:r>
    </w:p>
    <w:p w14:paraId="505DB729"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5.2. Контроль за деятельностью Приемной суда осуществляет председатель суда.</w:t>
      </w:r>
    </w:p>
    <w:p w14:paraId="36487012"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5.3. Приемная суда функционирует в тесном взаимодействии со структурными подразделениями суда (отделами).</w:t>
      </w:r>
    </w:p>
    <w:p w14:paraId="140023A8"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5.4. Прием осуществляется в специально отведенном помещении, обеспечивающем свободный доступ граждан в течение всего рабочего дня. В удобных для посетителей местах должен быть размещен справочный материал либо информационный киоск, содержащий необходимую информацию о работе Приемной суда (документы, регламентирующие деятельность).</w:t>
      </w:r>
    </w:p>
    <w:p w14:paraId="64649196" w14:textId="77777777" w:rsidR="004D2262" w:rsidRPr="004D2262" w:rsidRDefault="004D2262" w:rsidP="00256B76">
      <w:pPr>
        <w:pStyle w:val="ConsPlusNormal"/>
        <w:jc w:val="both"/>
        <w:rPr>
          <w:rFonts w:ascii="Times New Roman" w:hAnsi="Times New Roman" w:cs="Times New Roman"/>
          <w:sz w:val="28"/>
          <w:szCs w:val="28"/>
        </w:rPr>
      </w:pPr>
    </w:p>
    <w:p w14:paraId="0132121F" w14:textId="77777777" w:rsidR="004D2262" w:rsidRPr="004D2262" w:rsidRDefault="004D2262" w:rsidP="00256B76">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t>6. Заключительные положения</w:t>
      </w:r>
    </w:p>
    <w:p w14:paraId="78EDCE94" w14:textId="77777777" w:rsidR="004D2262" w:rsidRPr="004D2262" w:rsidRDefault="004D2262" w:rsidP="00256B76">
      <w:pPr>
        <w:pStyle w:val="ConsPlusNormal"/>
        <w:jc w:val="both"/>
        <w:rPr>
          <w:rFonts w:ascii="Times New Roman" w:hAnsi="Times New Roman" w:cs="Times New Roman"/>
          <w:sz w:val="28"/>
          <w:szCs w:val="28"/>
        </w:rPr>
      </w:pPr>
    </w:p>
    <w:p w14:paraId="561B011F" w14:textId="77777777" w:rsidR="004D2262" w:rsidRPr="004D2262" w:rsidRDefault="004D2262" w:rsidP="00256B76">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6.1. Ведение делопроизводства (регистрация, учет, передача) по обращениям граждан осуществляется в соответствии с положениями инструкции по судебному делопроизводству.</w:t>
      </w:r>
    </w:p>
    <w:p w14:paraId="6506E34B" w14:textId="77777777" w:rsidR="004D2262" w:rsidRPr="004D2262" w:rsidRDefault="004D2262" w:rsidP="00256B76">
      <w:pPr>
        <w:pStyle w:val="ConsPlusNormal"/>
        <w:jc w:val="both"/>
        <w:rPr>
          <w:rFonts w:ascii="Times New Roman" w:hAnsi="Times New Roman" w:cs="Times New Roman"/>
          <w:sz w:val="28"/>
          <w:szCs w:val="28"/>
        </w:rPr>
      </w:pPr>
    </w:p>
    <w:p w14:paraId="544A96B3" w14:textId="77777777" w:rsidR="004D2262" w:rsidRPr="004D2262" w:rsidRDefault="004D2262" w:rsidP="00256B76">
      <w:pPr>
        <w:pStyle w:val="ConsPlusNormal"/>
        <w:jc w:val="both"/>
        <w:rPr>
          <w:rFonts w:ascii="Times New Roman" w:hAnsi="Times New Roman" w:cs="Times New Roman"/>
          <w:sz w:val="28"/>
          <w:szCs w:val="28"/>
        </w:rPr>
      </w:pPr>
    </w:p>
    <w:p w14:paraId="4C8444CB" w14:textId="77777777" w:rsidR="004D2262" w:rsidRDefault="004D2262" w:rsidP="004D2262">
      <w:pPr>
        <w:pStyle w:val="ConsPlusNormal"/>
        <w:jc w:val="both"/>
        <w:rPr>
          <w:rFonts w:ascii="Times New Roman" w:hAnsi="Times New Roman" w:cs="Times New Roman"/>
          <w:sz w:val="28"/>
          <w:szCs w:val="28"/>
        </w:rPr>
      </w:pPr>
    </w:p>
    <w:p w14:paraId="094FEB94" w14:textId="77777777" w:rsidR="00256B76" w:rsidRDefault="00256B76" w:rsidP="004D2262">
      <w:pPr>
        <w:pStyle w:val="ConsPlusNormal"/>
        <w:jc w:val="both"/>
        <w:rPr>
          <w:rFonts w:ascii="Times New Roman" w:hAnsi="Times New Roman" w:cs="Times New Roman"/>
          <w:sz w:val="28"/>
          <w:szCs w:val="28"/>
        </w:rPr>
      </w:pPr>
    </w:p>
    <w:p w14:paraId="5A0D3959" w14:textId="77777777" w:rsidR="00256B76" w:rsidRDefault="00256B76" w:rsidP="004D2262">
      <w:pPr>
        <w:pStyle w:val="ConsPlusNormal"/>
        <w:jc w:val="both"/>
        <w:rPr>
          <w:rFonts w:ascii="Times New Roman" w:hAnsi="Times New Roman" w:cs="Times New Roman"/>
          <w:sz w:val="28"/>
          <w:szCs w:val="28"/>
        </w:rPr>
      </w:pPr>
    </w:p>
    <w:p w14:paraId="485DE818" w14:textId="77777777" w:rsidR="00256B76" w:rsidRDefault="00256B76" w:rsidP="004D2262">
      <w:pPr>
        <w:pStyle w:val="ConsPlusNormal"/>
        <w:jc w:val="both"/>
        <w:rPr>
          <w:rFonts w:ascii="Times New Roman" w:hAnsi="Times New Roman" w:cs="Times New Roman"/>
          <w:sz w:val="28"/>
          <w:szCs w:val="28"/>
        </w:rPr>
      </w:pPr>
    </w:p>
    <w:p w14:paraId="559DB59D" w14:textId="77777777" w:rsidR="00256B76" w:rsidRDefault="00256B76" w:rsidP="004D2262">
      <w:pPr>
        <w:pStyle w:val="ConsPlusNormal"/>
        <w:jc w:val="both"/>
        <w:rPr>
          <w:rFonts w:ascii="Times New Roman" w:hAnsi="Times New Roman" w:cs="Times New Roman"/>
          <w:sz w:val="28"/>
          <w:szCs w:val="28"/>
        </w:rPr>
      </w:pPr>
    </w:p>
    <w:p w14:paraId="1E4D1A29" w14:textId="77777777" w:rsidR="00256B76" w:rsidRPr="004D2262" w:rsidRDefault="00256B76" w:rsidP="004D2262">
      <w:pPr>
        <w:pStyle w:val="ConsPlusNormal"/>
        <w:jc w:val="both"/>
        <w:rPr>
          <w:rFonts w:ascii="Times New Roman" w:hAnsi="Times New Roman" w:cs="Times New Roman"/>
          <w:sz w:val="28"/>
          <w:szCs w:val="28"/>
        </w:rPr>
      </w:pPr>
    </w:p>
    <w:p w14:paraId="0EF14D5F" w14:textId="77777777" w:rsidR="004D2262" w:rsidRPr="004D2262" w:rsidRDefault="004D2262" w:rsidP="004D2262">
      <w:pPr>
        <w:pStyle w:val="ConsPlusNormal"/>
        <w:jc w:val="both"/>
        <w:rPr>
          <w:rFonts w:ascii="Times New Roman" w:hAnsi="Times New Roman" w:cs="Times New Roman"/>
          <w:sz w:val="28"/>
          <w:szCs w:val="28"/>
        </w:rPr>
      </w:pPr>
    </w:p>
    <w:p w14:paraId="5A31EB02" w14:textId="77777777" w:rsidR="00256B76" w:rsidRDefault="00256B76" w:rsidP="00256B76">
      <w:pPr>
        <w:pStyle w:val="ConsPlusNormal"/>
        <w:jc w:val="right"/>
        <w:rPr>
          <w:rFonts w:ascii="Times New Roman" w:hAnsi="Times New Roman" w:cs="Times New Roman"/>
          <w:i/>
          <w:iCs/>
          <w:szCs w:val="22"/>
        </w:rPr>
      </w:pPr>
      <w:r>
        <w:rPr>
          <w:rFonts w:ascii="Times New Roman" w:hAnsi="Times New Roman" w:cs="Times New Roman"/>
          <w:i/>
          <w:iCs/>
          <w:szCs w:val="22"/>
        </w:rPr>
        <w:lastRenderedPageBreak/>
        <w:t>Приложение № 2</w:t>
      </w:r>
    </w:p>
    <w:p w14:paraId="4811A017" w14:textId="77777777" w:rsidR="00256B76" w:rsidRDefault="00256B76" w:rsidP="00256B76">
      <w:pPr>
        <w:pStyle w:val="ConsPlusNormal"/>
        <w:jc w:val="right"/>
        <w:rPr>
          <w:rFonts w:ascii="Times New Roman" w:hAnsi="Times New Roman" w:cs="Times New Roman"/>
          <w:b/>
          <w:bCs/>
          <w:szCs w:val="22"/>
        </w:rPr>
      </w:pPr>
      <w:r>
        <w:rPr>
          <w:rFonts w:ascii="Times New Roman" w:hAnsi="Times New Roman" w:cs="Times New Roman"/>
          <w:b/>
          <w:bCs/>
          <w:szCs w:val="22"/>
        </w:rPr>
        <w:t>Утверждено</w:t>
      </w:r>
    </w:p>
    <w:p w14:paraId="67376F90" w14:textId="77777777" w:rsidR="00256B76" w:rsidRDefault="00256B76" w:rsidP="00256B76">
      <w:pPr>
        <w:pStyle w:val="ConsPlusNormal"/>
        <w:jc w:val="right"/>
        <w:rPr>
          <w:rFonts w:ascii="Times New Roman" w:hAnsi="Times New Roman" w:cs="Times New Roman"/>
          <w:szCs w:val="22"/>
        </w:rPr>
      </w:pPr>
      <w:r>
        <w:rPr>
          <w:rFonts w:ascii="Times New Roman" w:hAnsi="Times New Roman" w:cs="Times New Roman"/>
          <w:szCs w:val="22"/>
        </w:rPr>
        <w:t>приказом председателя</w:t>
      </w:r>
    </w:p>
    <w:p w14:paraId="54BFE604" w14:textId="77777777" w:rsidR="00256B76" w:rsidRDefault="00256B76" w:rsidP="00256B76">
      <w:pPr>
        <w:pStyle w:val="ConsPlusNormal"/>
        <w:jc w:val="right"/>
        <w:rPr>
          <w:rFonts w:ascii="Times New Roman" w:hAnsi="Times New Roman" w:cs="Times New Roman"/>
          <w:szCs w:val="22"/>
        </w:rPr>
      </w:pPr>
      <w:r>
        <w:rPr>
          <w:rFonts w:ascii="Times New Roman" w:hAnsi="Times New Roman" w:cs="Times New Roman"/>
          <w:szCs w:val="22"/>
        </w:rPr>
        <w:t xml:space="preserve">Бутырского районного суда </w:t>
      </w:r>
    </w:p>
    <w:p w14:paraId="60E80736" w14:textId="77777777" w:rsidR="00256B76" w:rsidRDefault="00256B76" w:rsidP="00256B76">
      <w:pPr>
        <w:pStyle w:val="ConsPlusNormal"/>
        <w:jc w:val="right"/>
        <w:rPr>
          <w:rFonts w:ascii="Times New Roman" w:hAnsi="Times New Roman" w:cs="Times New Roman"/>
          <w:szCs w:val="22"/>
        </w:rPr>
      </w:pPr>
      <w:r>
        <w:rPr>
          <w:rFonts w:ascii="Times New Roman" w:hAnsi="Times New Roman" w:cs="Times New Roman"/>
          <w:szCs w:val="22"/>
        </w:rPr>
        <w:t>города Москвы</w:t>
      </w:r>
    </w:p>
    <w:p w14:paraId="406981B4" w14:textId="77777777" w:rsidR="00256B76" w:rsidRDefault="00256B76" w:rsidP="00256B76">
      <w:pPr>
        <w:pStyle w:val="ConsPlusNormal"/>
        <w:jc w:val="right"/>
        <w:rPr>
          <w:rFonts w:ascii="Times New Roman" w:hAnsi="Times New Roman" w:cs="Times New Roman"/>
          <w:szCs w:val="22"/>
        </w:rPr>
      </w:pPr>
      <w:r>
        <w:rPr>
          <w:rFonts w:ascii="Times New Roman" w:hAnsi="Times New Roman" w:cs="Times New Roman"/>
          <w:szCs w:val="22"/>
        </w:rPr>
        <w:t>10 января 2022 № 2</w:t>
      </w:r>
    </w:p>
    <w:p w14:paraId="2AA19D20" w14:textId="77777777" w:rsidR="004D2262" w:rsidRPr="004D2262" w:rsidRDefault="004D2262" w:rsidP="004D2262">
      <w:pPr>
        <w:pStyle w:val="ConsPlusNormal"/>
        <w:jc w:val="both"/>
        <w:rPr>
          <w:rFonts w:ascii="Times New Roman" w:hAnsi="Times New Roman" w:cs="Times New Roman"/>
          <w:sz w:val="28"/>
          <w:szCs w:val="28"/>
        </w:rPr>
      </w:pPr>
    </w:p>
    <w:p w14:paraId="15159A16" w14:textId="77777777" w:rsidR="004D2262" w:rsidRPr="004D2262" w:rsidRDefault="004D2262" w:rsidP="004D2262">
      <w:pPr>
        <w:pStyle w:val="ConsPlusTitle"/>
        <w:jc w:val="center"/>
        <w:rPr>
          <w:rFonts w:ascii="Times New Roman" w:hAnsi="Times New Roman" w:cs="Times New Roman"/>
          <w:sz w:val="28"/>
          <w:szCs w:val="28"/>
        </w:rPr>
      </w:pPr>
      <w:bookmarkStart w:id="5" w:name="P112"/>
      <w:bookmarkEnd w:id="5"/>
      <w:r w:rsidRPr="004D2262">
        <w:rPr>
          <w:rFonts w:ascii="Times New Roman" w:hAnsi="Times New Roman" w:cs="Times New Roman"/>
          <w:sz w:val="28"/>
          <w:szCs w:val="28"/>
        </w:rPr>
        <w:t>РЕГЛАМЕНТ</w:t>
      </w:r>
    </w:p>
    <w:p w14:paraId="78C50013" w14:textId="77777777" w:rsidR="001A288B" w:rsidRDefault="004D2262" w:rsidP="001A288B">
      <w:pPr>
        <w:pStyle w:val="ConsPlusTitle"/>
        <w:jc w:val="center"/>
        <w:rPr>
          <w:rFonts w:ascii="Times New Roman" w:hAnsi="Times New Roman" w:cs="Times New Roman"/>
          <w:sz w:val="28"/>
          <w:szCs w:val="28"/>
        </w:rPr>
      </w:pPr>
      <w:r w:rsidRPr="004D2262">
        <w:rPr>
          <w:rFonts w:ascii="Times New Roman" w:hAnsi="Times New Roman" w:cs="Times New Roman"/>
          <w:sz w:val="28"/>
          <w:szCs w:val="28"/>
        </w:rPr>
        <w:t xml:space="preserve">ОРГАНИЗАЦИИ ДЕЯТЕЛЬНОСТИ ПРИЕМНОЙ </w:t>
      </w:r>
    </w:p>
    <w:p w14:paraId="38A0E10C" w14:textId="77777777" w:rsidR="004D2262" w:rsidRDefault="001A288B" w:rsidP="001A288B">
      <w:pPr>
        <w:pStyle w:val="ConsPlusTitle"/>
        <w:jc w:val="center"/>
        <w:rPr>
          <w:rFonts w:ascii="Times New Roman" w:hAnsi="Times New Roman"/>
          <w:sz w:val="28"/>
          <w:szCs w:val="28"/>
        </w:rPr>
      </w:pPr>
      <w:r>
        <w:rPr>
          <w:rFonts w:ascii="Times New Roman" w:hAnsi="Times New Roman"/>
          <w:sz w:val="28"/>
          <w:szCs w:val="28"/>
        </w:rPr>
        <w:t>БУТЫРСКОГО РАЙОННОГО СУДА ГОРОДА МОСКВЫ</w:t>
      </w:r>
    </w:p>
    <w:p w14:paraId="0EE664DA" w14:textId="77777777" w:rsidR="001A288B" w:rsidRPr="001A288B" w:rsidRDefault="001A288B" w:rsidP="001A288B">
      <w:pPr>
        <w:pStyle w:val="ConsPlusTitle"/>
        <w:jc w:val="center"/>
        <w:rPr>
          <w:rFonts w:ascii="Times New Roman" w:hAnsi="Times New Roman"/>
          <w:sz w:val="28"/>
          <w:szCs w:val="28"/>
        </w:rPr>
      </w:pPr>
    </w:p>
    <w:p w14:paraId="37B7AA5B" w14:textId="77777777" w:rsidR="004D2262" w:rsidRPr="004D2262" w:rsidRDefault="004D2262" w:rsidP="004D2262">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t>1. Общие положения</w:t>
      </w:r>
    </w:p>
    <w:p w14:paraId="1C0F3084" w14:textId="77777777" w:rsidR="004D2262" w:rsidRPr="004D2262" w:rsidRDefault="004D2262" w:rsidP="008E71AD">
      <w:pPr>
        <w:pStyle w:val="ConsPlusNormal"/>
        <w:jc w:val="both"/>
        <w:rPr>
          <w:rFonts w:ascii="Times New Roman" w:hAnsi="Times New Roman" w:cs="Times New Roman"/>
          <w:sz w:val="28"/>
          <w:szCs w:val="28"/>
        </w:rPr>
      </w:pPr>
    </w:p>
    <w:p w14:paraId="0DC4E80F"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1.1. Деятельность приемной суда (далее - Приемная суда) регламентируется Положением о приемной суда, утвержденным председателем суда на основании Примерного </w:t>
      </w:r>
      <w:r w:rsidRPr="001A288B">
        <w:rPr>
          <w:rFonts w:ascii="Times New Roman" w:hAnsi="Times New Roman" w:cs="Times New Roman"/>
          <w:sz w:val="28"/>
          <w:szCs w:val="28"/>
        </w:rPr>
        <w:t>положения</w:t>
      </w:r>
      <w:r w:rsidRPr="004D2262">
        <w:rPr>
          <w:rFonts w:ascii="Times New Roman" w:hAnsi="Times New Roman" w:cs="Times New Roman"/>
          <w:sz w:val="28"/>
          <w:szCs w:val="28"/>
        </w:rPr>
        <w:t xml:space="preserve"> о приемной федерального суда общей юрисдикции, утвержденным приказом Судебного департамента при Верховном Суде Российской Федерации </w:t>
      </w:r>
      <w:r w:rsidR="001A288B" w:rsidRPr="001A288B">
        <w:rPr>
          <w:rFonts w:ascii="Times New Roman" w:hAnsi="Times New Roman" w:cs="Times New Roman"/>
          <w:sz w:val="28"/>
          <w:szCs w:val="28"/>
        </w:rPr>
        <w:t xml:space="preserve">от 20 ноября 2019 </w:t>
      </w:r>
      <w:r w:rsidR="001A288B">
        <w:rPr>
          <w:rFonts w:ascii="Times New Roman" w:hAnsi="Times New Roman" w:cs="Times New Roman"/>
          <w:sz w:val="28"/>
          <w:szCs w:val="28"/>
        </w:rPr>
        <w:t>№</w:t>
      </w:r>
      <w:r w:rsidR="001A288B" w:rsidRPr="001A288B">
        <w:rPr>
          <w:rFonts w:ascii="Times New Roman" w:hAnsi="Times New Roman" w:cs="Times New Roman"/>
          <w:sz w:val="28"/>
          <w:szCs w:val="28"/>
        </w:rPr>
        <w:t xml:space="preserve"> 263</w:t>
      </w:r>
      <w:r w:rsidR="001A288B">
        <w:rPr>
          <w:rFonts w:ascii="Times New Roman" w:hAnsi="Times New Roman" w:cs="Times New Roman"/>
          <w:sz w:val="28"/>
          <w:szCs w:val="28"/>
        </w:rPr>
        <w:t xml:space="preserve"> </w:t>
      </w:r>
      <w:r w:rsidRPr="004D2262">
        <w:rPr>
          <w:rFonts w:ascii="Times New Roman" w:hAnsi="Times New Roman" w:cs="Times New Roman"/>
          <w:sz w:val="28"/>
          <w:szCs w:val="28"/>
        </w:rPr>
        <w:t>и настоящим Типовым регламентом.</w:t>
      </w:r>
    </w:p>
    <w:p w14:paraId="56075274"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1.2. Правовое регулирование отношений, связанных с организацией рассмотрения обращений граждан (физических лиц), представителей организаций (юридических лиц), общественных объединений, органов государственной власти и органов местного самоуправления осуществляется в соответствии с </w:t>
      </w:r>
      <w:r w:rsidRPr="001A288B">
        <w:rPr>
          <w:rFonts w:ascii="Times New Roman" w:hAnsi="Times New Roman" w:cs="Times New Roman"/>
          <w:sz w:val="28"/>
          <w:szCs w:val="28"/>
        </w:rPr>
        <w:t>Конституцией</w:t>
      </w:r>
      <w:r w:rsidRPr="004D2262">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устанавливающими порядок судопроизводства, полномочия и порядок деятельности судов, Федеральным </w:t>
      </w:r>
      <w:r w:rsidRPr="001A288B">
        <w:rPr>
          <w:rFonts w:ascii="Times New Roman" w:hAnsi="Times New Roman" w:cs="Times New Roman"/>
          <w:sz w:val="28"/>
          <w:szCs w:val="28"/>
        </w:rPr>
        <w:t>законом</w:t>
      </w:r>
      <w:r w:rsidRPr="004D2262">
        <w:rPr>
          <w:rFonts w:ascii="Times New Roman" w:hAnsi="Times New Roman" w:cs="Times New Roman"/>
          <w:sz w:val="28"/>
          <w:szCs w:val="28"/>
        </w:rPr>
        <w:t xml:space="preserve"> от 22 декабря 2008 </w:t>
      </w:r>
      <w:r w:rsidR="001A288B">
        <w:rPr>
          <w:rFonts w:ascii="Times New Roman" w:hAnsi="Times New Roman" w:cs="Times New Roman"/>
          <w:sz w:val="28"/>
          <w:szCs w:val="28"/>
        </w:rPr>
        <w:t>№</w:t>
      </w:r>
      <w:r w:rsidRPr="004D2262">
        <w:rPr>
          <w:rFonts w:ascii="Times New Roman" w:hAnsi="Times New Roman" w:cs="Times New Roman"/>
          <w:sz w:val="28"/>
          <w:szCs w:val="28"/>
        </w:rPr>
        <w:t xml:space="preserve"> 262-ФЗ </w:t>
      </w:r>
      <w:r w:rsidR="001A288B">
        <w:rPr>
          <w:rFonts w:ascii="Times New Roman" w:hAnsi="Times New Roman" w:cs="Times New Roman"/>
          <w:sz w:val="28"/>
          <w:szCs w:val="28"/>
        </w:rPr>
        <w:t>«</w:t>
      </w:r>
      <w:r w:rsidRPr="004D2262">
        <w:rPr>
          <w:rFonts w:ascii="Times New Roman" w:hAnsi="Times New Roman" w:cs="Times New Roman"/>
          <w:sz w:val="28"/>
          <w:szCs w:val="28"/>
        </w:rPr>
        <w:t>Об обеспечении доступа к информации о деятельности судов в Российской Федерации</w:t>
      </w:r>
      <w:r w:rsidR="001A288B">
        <w:rPr>
          <w:rFonts w:ascii="Times New Roman" w:hAnsi="Times New Roman" w:cs="Times New Roman"/>
          <w:sz w:val="28"/>
          <w:szCs w:val="28"/>
        </w:rPr>
        <w:t>»</w:t>
      </w:r>
      <w:r w:rsidRPr="004D2262">
        <w:rPr>
          <w:rFonts w:ascii="Times New Roman" w:hAnsi="Times New Roman" w:cs="Times New Roman"/>
          <w:sz w:val="28"/>
          <w:szCs w:val="28"/>
        </w:rPr>
        <w:t xml:space="preserve"> и иными актами, регулирующими вопросы внутренней деятельности суда.</w:t>
      </w:r>
    </w:p>
    <w:p w14:paraId="71F2FF29" w14:textId="77777777" w:rsidR="004D2262" w:rsidRPr="004D2262" w:rsidRDefault="004D2262" w:rsidP="008E71AD">
      <w:pPr>
        <w:pStyle w:val="ConsPlusNormal"/>
        <w:jc w:val="both"/>
        <w:rPr>
          <w:rFonts w:ascii="Times New Roman" w:hAnsi="Times New Roman" w:cs="Times New Roman"/>
          <w:sz w:val="28"/>
          <w:szCs w:val="28"/>
        </w:rPr>
      </w:pPr>
    </w:p>
    <w:p w14:paraId="634BE9F9" w14:textId="1D8BFB11" w:rsidR="004D2262" w:rsidRPr="004D2262" w:rsidRDefault="004D2262" w:rsidP="00FD0323">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t>2. Организация приема</w:t>
      </w:r>
    </w:p>
    <w:p w14:paraId="725BCEEB"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2.1. Прием граждан (физических лиц), представителей юридических лиц, организаций, общественных объединений, органов государственной власти и органов местного самоуправления (далее - прием граждан) производится в день их обращения федеральными государственными гражданскими служащими аппарата суда, в специально отведенном помещении, оснащенном необходимым имуществом, нормативными, справочными и иными материалами, средствами связи.</w:t>
      </w:r>
    </w:p>
    <w:p w14:paraId="471E08EE"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2.2. Прием граждан ведется ежедневно в течение рабочего времени суда, установленного утвержденными председателем суда Правилами внутреннего распорядка суда, без предварительной записи в порядке очередности, за исключением отдельных категорий граждан, имеющих в соответствии с законодательством право на внеочередной прием.</w:t>
      </w:r>
    </w:p>
    <w:p w14:paraId="66495A2A"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При приеме гражданин предъявляет документ, удостоверяющий личность, доверенность на совершение соответствующего действия (для представителя заявителя) либо ордер адвоката.</w:t>
      </w:r>
    </w:p>
    <w:p w14:paraId="2714F6F1"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lastRenderedPageBreak/>
        <w:t>2.3. При наличии технической возможности в интересах обеспечения защиты прав граждан ведение приема может сопровождаться аудио- и видеозаписью, о чем граждане в обязательном порядке уведомляются до начала приема.</w:t>
      </w:r>
    </w:p>
    <w:p w14:paraId="6A5254CA"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2.4. Во время приема граждан, а также при их обращении по телефону гражданам могут даваться устные разъяснения о подведомственности рассмотрения интересующих их вопросов, порядке обращения, компетенции суда, порядке получения информации об итогах рассмотрения заявлений, жалоб, иных обращений.</w:t>
      </w:r>
    </w:p>
    <w:p w14:paraId="738BB008"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2.5. Устные ответы и разъяснения на устные обращения граждан даются, как правило, в день обращения. Если дать устный ответ (разъяснение) в день обращения не представляется возможным или гражданин настаивает на предоставлении письменного ответа, ему дается устное разъяснение о сроке и порядке получения ответа.</w:t>
      </w:r>
    </w:p>
    <w:p w14:paraId="50ED1D43"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Для получения письменного ответа по итогам приема гражданину предлагается письменно изложить смысл своего вопроса (предложения, жалобы).</w:t>
      </w:r>
    </w:p>
    <w:p w14:paraId="33888502"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2.6. Работники Приемной суда обязаны оказывать содействие гражданам в правильном указании в письменном обращении названия должности, фамилии, имени, отчества адресата, названия суда.</w:t>
      </w:r>
    </w:p>
    <w:p w14:paraId="17636643"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2.7. Все материалы, полученные от гражданина в ходе приема, регистрируются в соответствии с инструкцией по судебному делопроизводству.</w:t>
      </w:r>
    </w:p>
    <w:p w14:paraId="5B56C538"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2.8. Работники Приемной суда несут непосредственную ответственность за надлежащее ведение приема.</w:t>
      </w:r>
    </w:p>
    <w:p w14:paraId="2AD8EDFB"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В случае возникновения по причинам, связанным с организацией работы в суде, проблемных ситуаций, препятствующих представлению лицу, обратившемуся в суд, запрашиваемой информации, выдаче запрашиваемых документов, принятию подаваемых им документов, работники Приемной суда обязаны принять максимально возможные меры для разрешения ситуации по существу, в том числе обратиться к работникам других структурных подразделений суда, председателю (заместителю председателя) суда.</w:t>
      </w:r>
    </w:p>
    <w:p w14:paraId="5F2E7A97"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2.9. Разрешение любых спорных ситуаций, возникающих в процессе взаимодействия Приемной суда с другими структурными подразделениями суда, производится через начальника соответствующего отдела. Работники Приемной суда обязаны информировать начальника отдела обо всех возникающих в процессе работы Приемной суда проблемных ситуациях.</w:t>
      </w:r>
    </w:p>
    <w:p w14:paraId="1521ECD7" w14:textId="77777777" w:rsid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2.10. В случаях, когда разрешение вопроса, с которым гражданин обращается в суд, не входит в компетенцию данного суда, работники Приемной суда разъясняют, в какой суд следует обратиться с подобным вопросом, либо сообщают, что данный вопрос не относится к компетенции судов.</w:t>
      </w:r>
    </w:p>
    <w:p w14:paraId="5187C2DB" w14:textId="77777777" w:rsidR="008E71AD" w:rsidRDefault="008E71AD" w:rsidP="008E71AD">
      <w:pPr>
        <w:pStyle w:val="ConsPlusNormal"/>
        <w:ind w:firstLine="540"/>
        <w:jc w:val="both"/>
        <w:rPr>
          <w:rFonts w:ascii="Times New Roman" w:hAnsi="Times New Roman" w:cs="Times New Roman"/>
          <w:sz w:val="28"/>
          <w:szCs w:val="28"/>
        </w:rPr>
      </w:pPr>
    </w:p>
    <w:p w14:paraId="604B21B9" w14:textId="77777777" w:rsidR="008E71AD" w:rsidRDefault="008E71AD" w:rsidP="008E71AD">
      <w:pPr>
        <w:pStyle w:val="ConsPlusNormal"/>
        <w:ind w:firstLine="540"/>
        <w:jc w:val="both"/>
        <w:rPr>
          <w:rFonts w:ascii="Times New Roman" w:hAnsi="Times New Roman" w:cs="Times New Roman"/>
          <w:sz w:val="28"/>
          <w:szCs w:val="28"/>
        </w:rPr>
      </w:pPr>
    </w:p>
    <w:p w14:paraId="1E2B886E" w14:textId="77777777" w:rsidR="00FD0323" w:rsidRPr="004D2262" w:rsidRDefault="00FD0323" w:rsidP="008E71AD">
      <w:pPr>
        <w:pStyle w:val="ConsPlusNormal"/>
        <w:ind w:firstLine="540"/>
        <w:jc w:val="both"/>
        <w:rPr>
          <w:rFonts w:ascii="Times New Roman" w:hAnsi="Times New Roman" w:cs="Times New Roman"/>
          <w:sz w:val="28"/>
          <w:szCs w:val="28"/>
        </w:rPr>
      </w:pPr>
    </w:p>
    <w:p w14:paraId="3D59B210"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lastRenderedPageBreak/>
        <w:t>2.11. Работники Приемной не имеют права предоставлять следующую информацию:</w:t>
      </w:r>
    </w:p>
    <w:p w14:paraId="3510F351"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о номерах телефонов руководства и судей данного суда, а также других судов;</w:t>
      </w:r>
    </w:p>
    <w:p w14:paraId="66534CA8"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информацию, составляющую государственную, служебную, коммерческую тайну и иную охраняемую законом тайну, а также другие, не подлежащие распространению сведения, ставшие известные им в связи с исполнением должностных обязанностей.</w:t>
      </w:r>
    </w:p>
    <w:p w14:paraId="24B0A7E4"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2.12. Работники Приемной суда не имеют права оказывать юридическую помощь лицам, обратившимся в суд, за исключением предоставления информации по вопросам оформления заявлений, жалоб, обращений, подаваемых в суд, порядка их подачи, порядка получения ответа или запрашиваемых документов.</w:t>
      </w:r>
    </w:p>
    <w:p w14:paraId="2825AE05"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2.13. При приеме обращений граждан не допускается возложение на граждан не предусмотренных законом обязанностей или ограничение возможности реализации их прав, в частности не допускаются требования:</w:t>
      </w:r>
    </w:p>
    <w:p w14:paraId="4891C7A3"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представления документов, не предусмотренных законодательством, предоставляющим гражданину право, на реализацию которого направлено заявление (жалоба, обращение);</w:t>
      </w:r>
    </w:p>
    <w:p w14:paraId="1BA49F8B"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исполнения гражданином обязанностей, не связанных с заявлением (жалобой, обращением), если это не предусмотрено федеральным законом;</w:t>
      </w:r>
    </w:p>
    <w:p w14:paraId="15895D7B"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реализации гражданином своего права только при условии реализации иных не связанных с ним прав, если это не предусмотрено федеральным законом;</w:t>
      </w:r>
    </w:p>
    <w:p w14:paraId="51D4042F"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уплаты сборов, оплаты услуг, не предусмотренных законодательством;</w:t>
      </w:r>
    </w:p>
    <w:p w14:paraId="4DB16A5F"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снятия копий с документов, если это не предусмотрено законодательством;</w:t>
      </w:r>
    </w:p>
    <w:p w14:paraId="2A4A9C8C"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обязательного заключения договоров, связанных с рассмотрением заявления (жалобы, обращения), если в соответствии с гражданским законодательством Российской Федерации подобные договоры заключаются в добровольном порядке;</w:t>
      </w:r>
    </w:p>
    <w:p w14:paraId="0B647F21"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обязательного использования гражданином при подаче заявлений бланков и иных типовых форм, выдаваемых судом, если это не предусмотрено законодательством;</w:t>
      </w:r>
    </w:p>
    <w:p w14:paraId="738810B6" w14:textId="5666E82A" w:rsidR="004D2262" w:rsidRPr="004D2262" w:rsidRDefault="004D2262" w:rsidP="00FD0323">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совершения гражданином иных действий, не предусмотренных законодательством.</w:t>
      </w:r>
    </w:p>
    <w:p w14:paraId="45F602D7" w14:textId="77777777" w:rsidR="004D2262" w:rsidRPr="004D2262" w:rsidRDefault="004D2262" w:rsidP="008E71AD">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t>3. Прием документов</w:t>
      </w:r>
    </w:p>
    <w:p w14:paraId="09D7BB2A" w14:textId="77777777" w:rsidR="004D2262" w:rsidRPr="004D2262" w:rsidRDefault="004D2262" w:rsidP="008E71AD">
      <w:pPr>
        <w:pStyle w:val="ConsPlusNormal"/>
        <w:jc w:val="both"/>
        <w:rPr>
          <w:rFonts w:ascii="Times New Roman" w:hAnsi="Times New Roman" w:cs="Times New Roman"/>
          <w:sz w:val="28"/>
          <w:szCs w:val="28"/>
        </w:rPr>
      </w:pPr>
    </w:p>
    <w:p w14:paraId="3433F18E"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3.1. Работники Приемной суда принимают от лиц, обращающихся в суд, документы, непосредственно приносимые ими в суд.</w:t>
      </w:r>
    </w:p>
    <w:p w14:paraId="47C6B05F"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3.2. Работники Приемной обязаны проверить оформление обращений, подаваемых в суд, на соответствие общим требованиям к оформлению, изложенным в </w:t>
      </w:r>
      <w:r w:rsidRPr="001A288B">
        <w:rPr>
          <w:rFonts w:ascii="Times New Roman" w:hAnsi="Times New Roman" w:cs="Times New Roman"/>
          <w:sz w:val="28"/>
          <w:szCs w:val="28"/>
        </w:rPr>
        <w:t>пункте 3.3</w:t>
      </w:r>
      <w:r w:rsidRPr="004D2262">
        <w:rPr>
          <w:rFonts w:ascii="Times New Roman" w:hAnsi="Times New Roman" w:cs="Times New Roman"/>
          <w:sz w:val="28"/>
          <w:szCs w:val="28"/>
        </w:rPr>
        <w:t xml:space="preserve"> настоящего Типового регламента, а также нормам процессуального законодательства и в случае неверного оформления проинформировать об этом заявителя. Если недостаток в оформлении может </w:t>
      </w:r>
      <w:r w:rsidRPr="004D2262">
        <w:rPr>
          <w:rFonts w:ascii="Times New Roman" w:hAnsi="Times New Roman" w:cs="Times New Roman"/>
          <w:sz w:val="28"/>
          <w:szCs w:val="28"/>
        </w:rPr>
        <w:lastRenderedPageBreak/>
        <w:t>быть исправлен немедленно, работнику Приемной суда необходимо разъяснить заявителю данную возможность. Исправления в запросах правоохранительных и судебных органах не допускаются.</w:t>
      </w:r>
    </w:p>
    <w:p w14:paraId="2C6919E9"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Обращения, содержащие оскорбительные выражения, не поддающиеся прочтению либо оформленные на оборотной стороне бланков, обрывках бумаги; оформленные не надлежащим образом или не подлежащие подаче в данный суд, могут быть приняты в том случае, если после получения разъяснений от работника Приемной суда гражданин настаивает на подаче (принятии) указанных обращений.</w:t>
      </w:r>
    </w:p>
    <w:p w14:paraId="5713BA9D"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Работник Приемной суда не имеет права принимать обращения, в которых в качестве адресата не указан данный суд.</w:t>
      </w:r>
    </w:p>
    <w:p w14:paraId="2AEAF101" w14:textId="77777777" w:rsidR="004D2262" w:rsidRPr="004D2262" w:rsidRDefault="004D2262" w:rsidP="008E71AD">
      <w:pPr>
        <w:pStyle w:val="ConsPlusNormal"/>
        <w:ind w:firstLine="540"/>
        <w:jc w:val="both"/>
        <w:rPr>
          <w:rFonts w:ascii="Times New Roman" w:hAnsi="Times New Roman" w:cs="Times New Roman"/>
          <w:sz w:val="28"/>
          <w:szCs w:val="28"/>
        </w:rPr>
      </w:pPr>
      <w:bookmarkStart w:id="6" w:name="P156"/>
      <w:bookmarkEnd w:id="6"/>
      <w:r w:rsidRPr="004D2262">
        <w:rPr>
          <w:rFonts w:ascii="Times New Roman" w:hAnsi="Times New Roman" w:cs="Times New Roman"/>
          <w:sz w:val="28"/>
          <w:szCs w:val="28"/>
        </w:rPr>
        <w:t>3.3. Любое принимаемое заявление (жалоба, обращение) должно содержать следующую информацию:</w:t>
      </w:r>
    </w:p>
    <w:p w14:paraId="122C7048"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указание адресата (наименование данного суда);</w:t>
      </w:r>
    </w:p>
    <w:p w14:paraId="4DDC477B"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фамилию, имя, отчество заявителя или наименование организации, являющейся заявителем;</w:t>
      </w:r>
    </w:p>
    <w:p w14:paraId="16AF24E9"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полный адрес (с указанием почтового индекса) места жительства или места нахождения заявителя;</w:t>
      </w:r>
    </w:p>
    <w:p w14:paraId="5827AF59"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наименование документа (заявление, жалоба, запрос и т.п.);</w:t>
      </w:r>
    </w:p>
    <w:p w14:paraId="057EC5B9"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личную подпись заявителя или должностного лица организации, являющейся заявителем;</w:t>
      </w:r>
    </w:p>
    <w:p w14:paraId="6B73FC42"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дату обращения.</w:t>
      </w:r>
    </w:p>
    <w:p w14:paraId="5BA156B4"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В тексте тех категорий заявлений (жалоб, обращений), которые в соответствии с нормами процессуального законодательства могут быть поданы только участниками судопроизводства (лицами, участвующими в деле; участниками производства по делам об административных правонарушениях), помимо перечисленной выше информации должно быть указано процессуальное положение заявителя.</w:t>
      </w:r>
    </w:p>
    <w:p w14:paraId="5788126D"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3.4. Если заявитель просит ответ на подаваемое обращение или запрашиваемую копию (подлинник) документа(</w:t>
      </w:r>
      <w:proofErr w:type="spellStart"/>
      <w:r w:rsidRPr="004D2262">
        <w:rPr>
          <w:rFonts w:ascii="Times New Roman" w:hAnsi="Times New Roman" w:cs="Times New Roman"/>
          <w:sz w:val="28"/>
          <w:szCs w:val="28"/>
        </w:rPr>
        <w:t>ов</w:t>
      </w:r>
      <w:proofErr w:type="spellEnd"/>
      <w:r w:rsidRPr="004D2262">
        <w:rPr>
          <w:rFonts w:ascii="Times New Roman" w:hAnsi="Times New Roman" w:cs="Times New Roman"/>
          <w:sz w:val="28"/>
          <w:szCs w:val="28"/>
        </w:rPr>
        <w:t>) не направлять почтой, а выдать на руки либо отправить по другому адресу (другому лицу), это обязательно должно быть указано в принимаемом обращении.</w:t>
      </w:r>
    </w:p>
    <w:p w14:paraId="1A37D40A" w14:textId="51A9A29D"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3.5. Если в принимаемом обращении имеется список прилагаемых к нему документов, работники Приемной суда обязаны проверить соответствие приложений, указанных в списке, и только при условии наличия всех перечисленных приложений принять документ. В случае отсутствия каких-либо приложений работники Приемной суда должны предложить заявителю вычеркнуть отсутствующие приложения из списка и заверить данное исправление подписью заявителя. Обращение, в котором отсутствуют какие-либо приложения, могут быть приняты в том случае, если получения разъяснений от работника Приемной суда заявитель настаивает на подаче (принятии) указанных обращений. При этом об отсутствии какого-либо документа или приложения к обращению составляется акт </w:t>
      </w:r>
      <w:r w:rsidR="00FD0323" w:rsidRPr="004D2262">
        <w:rPr>
          <w:rFonts w:ascii="Times New Roman" w:hAnsi="Times New Roman" w:cs="Times New Roman"/>
          <w:sz w:val="28"/>
          <w:szCs w:val="28"/>
        </w:rPr>
        <w:t>в соответствии с требованиями</w:t>
      </w:r>
      <w:r w:rsidRPr="004D2262">
        <w:rPr>
          <w:rFonts w:ascii="Times New Roman" w:hAnsi="Times New Roman" w:cs="Times New Roman"/>
          <w:sz w:val="28"/>
          <w:szCs w:val="28"/>
        </w:rPr>
        <w:t xml:space="preserve"> инструкции по судебному делопроизводству, один экземпляр которого выдается (направляется) заявителю, иные экземпляры приобщаются </w:t>
      </w:r>
      <w:r w:rsidRPr="004D2262">
        <w:rPr>
          <w:rFonts w:ascii="Times New Roman" w:hAnsi="Times New Roman" w:cs="Times New Roman"/>
          <w:sz w:val="28"/>
          <w:szCs w:val="28"/>
        </w:rPr>
        <w:lastRenderedPageBreak/>
        <w:t>к полученным документам и передаются вместе с ними по принадлежности.</w:t>
      </w:r>
    </w:p>
    <w:p w14:paraId="6ACE4172"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3.6. В случае, отказа заявителя от внесения указанных исправлений в список приложений либо если отсутствие приложения установлено после принятия обращения, работники Приемной суда информируют об этом начальника отдела и составляется акт о том, что соответствующее обращение принято без указанных в нем приложений (акт составляется в соответствии с требованиями инструкции по судебному делопроизводству).</w:t>
      </w:r>
    </w:p>
    <w:p w14:paraId="05B1AD00"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3.7. Если обращение подписано представителем или защитником заявителя, работники Приемной суда обязаны:</w:t>
      </w:r>
    </w:p>
    <w:p w14:paraId="0C4692C6"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проверить наличие у представителя доверенности от заявителя на совершение соответствующего процессуального действия, а у защитника - ордера (для адвоката), постановления суда о допуске в качестве защитника наряду с адвокатом или доверенности от лица, в отношении которого ведется производство по делу об административном правонарушении;</w:t>
      </w:r>
    </w:p>
    <w:p w14:paraId="0A796B22"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в случае необходимости разъяснить обязательность приобщения к обращению ордера (для адвоката), заверенной копии постановления суда о допуске в качестве защитника наряду с адвокатом;</w:t>
      </w:r>
    </w:p>
    <w:p w14:paraId="6F0FA97A"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если доверенность (ее нотариально заверенной копии) по данным информационной системы суда или по сообщению работников соответствующего структурного подразделения суда отсутствует в материалах дела, снять копию с подлинника или нотариально заверенной копии доверенности, заверить ее своей подписью и печатью для копий и приобщить ее к поданному обращению.</w:t>
      </w:r>
    </w:p>
    <w:p w14:paraId="46E59B04" w14:textId="77777777" w:rsidR="004D2262" w:rsidRPr="004D2262" w:rsidRDefault="004D2262" w:rsidP="008E71AD">
      <w:pPr>
        <w:pStyle w:val="ConsPlusNormal"/>
        <w:ind w:firstLine="540"/>
        <w:jc w:val="both"/>
        <w:rPr>
          <w:rFonts w:ascii="Times New Roman" w:hAnsi="Times New Roman" w:cs="Times New Roman"/>
          <w:sz w:val="28"/>
          <w:szCs w:val="28"/>
        </w:rPr>
      </w:pPr>
      <w:bookmarkStart w:id="7" w:name="P171"/>
      <w:bookmarkEnd w:id="7"/>
      <w:r w:rsidRPr="004D2262">
        <w:rPr>
          <w:rFonts w:ascii="Times New Roman" w:hAnsi="Times New Roman" w:cs="Times New Roman"/>
          <w:sz w:val="28"/>
          <w:szCs w:val="28"/>
        </w:rPr>
        <w:t>3.8. Документы, приносимые в дополнение к ранее поданным обращениям, могут быть приняты в Приемной суда только в том случае, если обращение, в дополнение к которому они представляются, поступило в суд и еще не рассмотрено.</w:t>
      </w:r>
    </w:p>
    <w:p w14:paraId="7178BF4B"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К документам, представляемым в дополнение к ранее поданным обращениям, должно быть приложено заявление с указанием на то, в дополнение к какому именно обращению они представляются. В случае отсутствия такого заявления, работник Приемной суда обязан указать заявителю на необходимость его составления. Без приобщения указанного заявления документы, представляемые в дополнение к ранее поданным обращениям, могут быть приняты только в том случае, если податель настаивает на их принятии без заявления. При этом работник Приемной суда обязан принять все возможные меры для установления обращения, в дополнение к которому представляются поданные документы, но не может нести ответственности в случае неверного определения обращения, к которому надлежит приобщить поданные документы.</w:t>
      </w:r>
    </w:p>
    <w:p w14:paraId="404F8E17" w14:textId="77777777" w:rsidR="004D2262" w:rsidRPr="004D2262" w:rsidRDefault="004D2262" w:rsidP="008E71AD">
      <w:pPr>
        <w:pStyle w:val="ConsPlusNormal"/>
        <w:ind w:firstLine="540"/>
        <w:jc w:val="both"/>
        <w:rPr>
          <w:rFonts w:ascii="Times New Roman" w:hAnsi="Times New Roman" w:cs="Times New Roman"/>
          <w:sz w:val="28"/>
          <w:szCs w:val="28"/>
        </w:rPr>
      </w:pPr>
      <w:bookmarkStart w:id="8" w:name="P173"/>
      <w:bookmarkEnd w:id="8"/>
      <w:r w:rsidRPr="004D2262">
        <w:rPr>
          <w:rFonts w:ascii="Times New Roman" w:hAnsi="Times New Roman" w:cs="Times New Roman"/>
          <w:sz w:val="28"/>
          <w:szCs w:val="28"/>
        </w:rPr>
        <w:t xml:space="preserve">3.9. На принятом работником Приемной суда обращении проставляется штамп Приемной суда с указанием текущей даты и времени, который ставится на лицевой стороне первого листа обращения в правом нижнем углу, там же ставится входящий номер. Штамп Приемной суда, заверенный подписью работника, принявшего обращение, по просьбе лица, представившего обращение в Приемную суда, ставится также на представленной им </w:t>
      </w:r>
      <w:r w:rsidRPr="004D2262">
        <w:rPr>
          <w:rFonts w:ascii="Times New Roman" w:hAnsi="Times New Roman" w:cs="Times New Roman"/>
          <w:sz w:val="28"/>
          <w:szCs w:val="28"/>
        </w:rPr>
        <w:lastRenderedPageBreak/>
        <w:t xml:space="preserve">дополнительной копии данного обращения. Штамп не ставится на других документах, даже если они подаются в дополнение к ранее поданным обращениям без приобщения к ним заявления, указанного в </w:t>
      </w:r>
      <w:r w:rsidRPr="001A288B">
        <w:rPr>
          <w:rFonts w:ascii="Times New Roman" w:hAnsi="Times New Roman" w:cs="Times New Roman"/>
          <w:sz w:val="28"/>
          <w:szCs w:val="28"/>
        </w:rPr>
        <w:t>пункте 3.8</w:t>
      </w:r>
      <w:r w:rsidRPr="004D2262">
        <w:rPr>
          <w:rFonts w:ascii="Times New Roman" w:hAnsi="Times New Roman" w:cs="Times New Roman"/>
          <w:sz w:val="28"/>
          <w:szCs w:val="28"/>
        </w:rPr>
        <w:t>. настоящего Типового регламента.</w:t>
      </w:r>
    </w:p>
    <w:p w14:paraId="470AED49"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3.10. Все принятые документы, в том числе поданные в дополнение к ранее поданным обращениям, работник Приемной обязан зарегистрировать в соответствующих подсистемах </w:t>
      </w:r>
      <w:r w:rsidR="001A288B">
        <w:rPr>
          <w:rFonts w:ascii="Times New Roman" w:hAnsi="Times New Roman" w:cs="Times New Roman"/>
          <w:sz w:val="28"/>
          <w:szCs w:val="28"/>
        </w:rPr>
        <w:t>АИС</w:t>
      </w:r>
      <w:r w:rsidRPr="004D2262">
        <w:rPr>
          <w:rFonts w:ascii="Times New Roman" w:hAnsi="Times New Roman" w:cs="Times New Roman"/>
          <w:sz w:val="28"/>
          <w:szCs w:val="28"/>
        </w:rPr>
        <w:t xml:space="preserve"> </w:t>
      </w:r>
      <w:r w:rsidR="001A288B">
        <w:rPr>
          <w:rFonts w:ascii="Times New Roman" w:hAnsi="Times New Roman" w:cs="Times New Roman"/>
          <w:sz w:val="28"/>
          <w:szCs w:val="28"/>
        </w:rPr>
        <w:t>«</w:t>
      </w:r>
      <w:r w:rsidRPr="004D2262">
        <w:rPr>
          <w:rFonts w:ascii="Times New Roman" w:hAnsi="Times New Roman" w:cs="Times New Roman"/>
          <w:sz w:val="28"/>
          <w:szCs w:val="28"/>
        </w:rPr>
        <w:t>Судебн</w:t>
      </w:r>
      <w:r w:rsidR="001A288B">
        <w:rPr>
          <w:rFonts w:ascii="Times New Roman" w:hAnsi="Times New Roman" w:cs="Times New Roman"/>
          <w:sz w:val="28"/>
          <w:szCs w:val="28"/>
        </w:rPr>
        <w:t>ое</w:t>
      </w:r>
      <w:r w:rsidRPr="004D2262">
        <w:rPr>
          <w:rFonts w:ascii="Times New Roman" w:hAnsi="Times New Roman" w:cs="Times New Roman"/>
          <w:sz w:val="28"/>
          <w:szCs w:val="28"/>
        </w:rPr>
        <w:t xml:space="preserve"> </w:t>
      </w:r>
      <w:r w:rsidR="008E71AD">
        <w:rPr>
          <w:rFonts w:ascii="Times New Roman" w:hAnsi="Times New Roman" w:cs="Times New Roman"/>
          <w:sz w:val="28"/>
          <w:szCs w:val="28"/>
        </w:rPr>
        <w:t>делопроизводство»</w:t>
      </w:r>
      <w:r w:rsidRPr="004D2262">
        <w:rPr>
          <w:rFonts w:ascii="Times New Roman" w:hAnsi="Times New Roman" w:cs="Times New Roman"/>
          <w:sz w:val="28"/>
          <w:szCs w:val="28"/>
        </w:rPr>
        <w:t xml:space="preserve"> и передать в день приема по принадлежности по сформированному и распечатанному из подсистем </w:t>
      </w:r>
      <w:r w:rsidR="008E71AD">
        <w:rPr>
          <w:rFonts w:ascii="Times New Roman" w:hAnsi="Times New Roman"/>
          <w:sz w:val="28"/>
          <w:szCs w:val="28"/>
        </w:rPr>
        <w:t xml:space="preserve">АИС «Судебное делопроизводство» </w:t>
      </w:r>
      <w:r w:rsidRPr="004D2262">
        <w:rPr>
          <w:rFonts w:ascii="Times New Roman" w:hAnsi="Times New Roman" w:cs="Times New Roman"/>
          <w:sz w:val="28"/>
          <w:szCs w:val="28"/>
        </w:rPr>
        <w:t>соответствующему реестру передачи документов или единому реестру учета входящей корреспонденции (в случае регистрации всей входящей корреспонденции в Приемной суда) под подпись лицу, непосредственно которому переданы документы, с указанием им занимаемой должности, а в исключительных случаях - не позднее 10.00 следующего рабочего дня, если иное не предусмотрено инструкцией по судебному делопроизводству. Регистрация документов и передача их по принадлежности осуществляется в строгом соответствии с требованиями инструкции по судебному делопроизводству.</w:t>
      </w:r>
    </w:p>
    <w:p w14:paraId="093DD6B3"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При передаче документов по принадлежности в иные структурные подразделения суда составляется реестр, который подписывается работником приемной суда и работником структурного подразделения суда, в которое передаются документы. Копия данного реестра после его подписания вместе с документами передается в соответствующее структурное подразделение суда, а оригинал хранится в приемной суда.</w:t>
      </w:r>
    </w:p>
    <w:p w14:paraId="246247F4"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3.11. Документы, подаваемые по делам, назначенным к рассмотрению, работник Приемной суда обязан незамедлительно зарегистрировать в подсистемах </w:t>
      </w:r>
      <w:r w:rsidR="008E71AD">
        <w:rPr>
          <w:rFonts w:ascii="Times New Roman" w:hAnsi="Times New Roman"/>
          <w:sz w:val="28"/>
          <w:szCs w:val="28"/>
        </w:rPr>
        <w:t>АИС «Судебное делопроизводство»</w:t>
      </w:r>
      <w:r w:rsidRPr="004D2262">
        <w:rPr>
          <w:rFonts w:ascii="Times New Roman" w:hAnsi="Times New Roman" w:cs="Times New Roman"/>
          <w:sz w:val="28"/>
          <w:szCs w:val="28"/>
        </w:rPr>
        <w:t xml:space="preserve"> и передать по реестрам по принадлежности.</w:t>
      </w:r>
    </w:p>
    <w:p w14:paraId="696F1495"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3.12. Если лицо обращается с просьбой о приеме каких-либо документов по конкретному делу непосредственно в день, на который назначено рассмотрение соответствующего дела, работник Приемной суда обязан разъяснить обратившемуся целесообразность разрешения соответствующего вопроса непосредственно в судебном заседании.</w:t>
      </w:r>
    </w:p>
    <w:p w14:paraId="65759A21"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3.13. На каждом принятом обращении, поданному по конкретному делу (материалу), работником Приемной суда кроме регистрационного номера ставится номер соответствующего дела/производства, если информация о нем имеется в подсистемах </w:t>
      </w:r>
      <w:r w:rsidR="008E71AD">
        <w:rPr>
          <w:rFonts w:ascii="Times New Roman" w:hAnsi="Times New Roman"/>
          <w:sz w:val="28"/>
          <w:szCs w:val="28"/>
        </w:rPr>
        <w:t>АИС «Судебное делопроизводство»</w:t>
      </w:r>
      <w:r w:rsidRPr="004D2262">
        <w:rPr>
          <w:rFonts w:ascii="Times New Roman" w:hAnsi="Times New Roman" w:cs="Times New Roman"/>
          <w:sz w:val="28"/>
          <w:szCs w:val="28"/>
        </w:rPr>
        <w:t xml:space="preserve">. Номер дела (материала) проставляется также при регистрации принятого обращения в подсистемах </w:t>
      </w:r>
      <w:r w:rsidR="008E71AD">
        <w:rPr>
          <w:rFonts w:ascii="Times New Roman" w:hAnsi="Times New Roman"/>
          <w:sz w:val="28"/>
          <w:szCs w:val="28"/>
        </w:rPr>
        <w:t>АИС «Судебное делопроизводство»</w:t>
      </w:r>
      <w:r w:rsidRPr="004D2262">
        <w:rPr>
          <w:rFonts w:ascii="Times New Roman" w:hAnsi="Times New Roman" w:cs="Times New Roman"/>
          <w:sz w:val="28"/>
          <w:szCs w:val="28"/>
        </w:rPr>
        <w:t xml:space="preserve"> и соответственно - в реестрах.</w:t>
      </w:r>
    </w:p>
    <w:p w14:paraId="6BA6C372" w14:textId="77777777" w:rsidR="004D2262" w:rsidRPr="004D2262" w:rsidRDefault="004D2262" w:rsidP="008E71AD">
      <w:pPr>
        <w:pStyle w:val="ConsPlusNormal"/>
        <w:ind w:firstLine="540"/>
        <w:jc w:val="both"/>
        <w:rPr>
          <w:rFonts w:ascii="Times New Roman" w:hAnsi="Times New Roman" w:cs="Times New Roman"/>
          <w:sz w:val="28"/>
          <w:szCs w:val="28"/>
        </w:rPr>
      </w:pPr>
      <w:bookmarkStart w:id="9" w:name="P179"/>
      <w:bookmarkEnd w:id="9"/>
      <w:r w:rsidRPr="004D2262">
        <w:rPr>
          <w:rFonts w:ascii="Times New Roman" w:hAnsi="Times New Roman" w:cs="Times New Roman"/>
          <w:sz w:val="28"/>
          <w:szCs w:val="28"/>
        </w:rPr>
        <w:t xml:space="preserve">3.14. Если к обращению приложена квитанция об оплате государственной пошлины или заверенная копия платежного поручения об оплате государственной пошлины, об этом делается отметка (с обязательным указанием суммы уплаченной государственной пошлины) при регистрации данного обращения в подсистемах </w:t>
      </w:r>
      <w:r w:rsidR="008E71AD">
        <w:rPr>
          <w:rFonts w:ascii="Times New Roman" w:hAnsi="Times New Roman"/>
          <w:sz w:val="28"/>
          <w:szCs w:val="28"/>
        </w:rPr>
        <w:t>АИС «Судебное делопроизводство»</w:t>
      </w:r>
      <w:r w:rsidRPr="004D2262">
        <w:rPr>
          <w:rFonts w:ascii="Times New Roman" w:hAnsi="Times New Roman" w:cs="Times New Roman"/>
          <w:sz w:val="28"/>
          <w:szCs w:val="28"/>
        </w:rPr>
        <w:t>.</w:t>
      </w:r>
    </w:p>
    <w:p w14:paraId="09B22235" w14:textId="77777777" w:rsidR="004D2262" w:rsidRPr="004D2262" w:rsidRDefault="004D2262" w:rsidP="008E71AD">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lastRenderedPageBreak/>
        <w:t>4. Выдача документов</w:t>
      </w:r>
    </w:p>
    <w:p w14:paraId="11D6EFE6" w14:textId="77777777" w:rsidR="008E71AD" w:rsidRDefault="008E71AD" w:rsidP="008E71AD">
      <w:pPr>
        <w:pStyle w:val="ConsPlusNormal"/>
        <w:ind w:firstLine="540"/>
        <w:jc w:val="both"/>
        <w:rPr>
          <w:rFonts w:ascii="Times New Roman" w:hAnsi="Times New Roman" w:cs="Times New Roman"/>
          <w:sz w:val="28"/>
          <w:szCs w:val="28"/>
        </w:rPr>
      </w:pPr>
    </w:p>
    <w:p w14:paraId="7DBDF735"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4.1. Выдача документов работником приемной осуществляется на основании письменного обращения (заявления) гражданина, зарегистрированного в установленном инструкцией по судебному делопроизводству порядке.</w:t>
      </w:r>
    </w:p>
    <w:p w14:paraId="7BC1B658"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Работник Приемной суда при выдаче документов обязан проверить правильность оформления документа, выдаваемого судом, и только в случае надлежащего его оформления выдать данный документ.</w:t>
      </w:r>
    </w:p>
    <w:p w14:paraId="517D452E"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Документы, оформленные ненадлежащим образом, не могут быть выданы. Работник Приемной суда обязан устранить недостатки в оформлении документа самостоятельно либо возвратить документ для надлежащего оформления в соответствующее структурное подразделение суда.</w:t>
      </w:r>
    </w:p>
    <w:p w14:paraId="4DD3CF40"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4.2. Работник Приемной суда несет ответственность только за содержание самостоятельно подготовленного и выдаваемого документа лицам, обращающимся в суд, в том числе в части соответствия содержания документа информации, содержащейся в соответствующих подсистемах </w:t>
      </w:r>
      <w:r w:rsidR="008E71AD">
        <w:rPr>
          <w:rFonts w:ascii="Times New Roman" w:hAnsi="Times New Roman"/>
          <w:sz w:val="28"/>
          <w:szCs w:val="28"/>
        </w:rPr>
        <w:t>АИС «Судебное делопроизводство»</w:t>
      </w:r>
      <w:r w:rsidRPr="004D2262">
        <w:rPr>
          <w:rFonts w:ascii="Times New Roman" w:hAnsi="Times New Roman" w:cs="Times New Roman"/>
          <w:sz w:val="28"/>
          <w:szCs w:val="28"/>
        </w:rPr>
        <w:t>.</w:t>
      </w:r>
    </w:p>
    <w:p w14:paraId="51C2A669" w14:textId="77777777" w:rsidR="004D2262" w:rsidRPr="004D2262" w:rsidRDefault="004D2262" w:rsidP="008E71AD">
      <w:pPr>
        <w:pStyle w:val="ConsPlusNormal"/>
        <w:ind w:firstLine="540"/>
        <w:jc w:val="both"/>
        <w:rPr>
          <w:rFonts w:ascii="Times New Roman" w:hAnsi="Times New Roman" w:cs="Times New Roman"/>
          <w:sz w:val="28"/>
          <w:szCs w:val="28"/>
        </w:rPr>
      </w:pPr>
      <w:bookmarkStart w:id="10" w:name="P190"/>
      <w:bookmarkEnd w:id="10"/>
      <w:r w:rsidRPr="004D2262">
        <w:rPr>
          <w:rFonts w:ascii="Times New Roman" w:hAnsi="Times New Roman" w:cs="Times New Roman"/>
          <w:sz w:val="28"/>
          <w:szCs w:val="28"/>
        </w:rPr>
        <w:t>4.3. Если документ может быть выдан только определенным категориям лиц, установленным законом, работник Приемной суда обязан установить личность заявителя и определить его принадлежность к категории лиц, имеющей право на получение данного документа.</w:t>
      </w:r>
    </w:p>
    <w:p w14:paraId="3376F405"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4.4. Если документ выдается представителю заявителя, работник Приемной суда, помимо действий, указанных в </w:t>
      </w:r>
      <w:r w:rsidRPr="008E71AD">
        <w:rPr>
          <w:rFonts w:ascii="Times New Roman" w:hAnsi="Times New Roman" w:cs="Times New Roman"/>
          <w:sz w:val="28"/>
          <w:szCs w:val="28"/>
        </w:rPr>
        <w:t>пункте 4.3</w:t>
      </w:r>
      <w:r w:rsidRPr="004D2262">
        <w:rPr>
          <w:rFonts w:ascii="Times New Roman" w:hAnsi="Times New Roman" w:cs="Times New Roman"/>
          <w:sz w:val="28"/>
          <w:szCs w:val="28"/>
        </w:rPr>
        <w:t>. Типового регламента, должен:</w:t>
      </w:r>
    </w:p>
    <w:p w14:paraId="757C308A"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проверить наличие у представителя доверенности от заявителя на совершение соответствующего действия, при отсутствии таковой разъяснить необходимость ее представления в Приемную суда;</w:t>
      </w:r>
    </w:p>
    <w:p w14:paraId="385F1E56"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если указанная доверенность (ее нотариально удостоверенная копия) по данным соответствующих подсистем </w:t>
      </w:r>
      <w:r w:rsidR="008E71AD">
        <w:rPr>
          <w:rFonts w:ascii="Times New Roman" w:hAnsi="Times New Roman"/>
          <w:sz w:val="28"/>
          <w:szCs w:val="28"/>
        </w:rPr>
        <w:t xml:space="preserve">АИС «Судебное делопроизводство» </w:t>
      </w:r>
      <w:r w:rsidRPr="004D2262">
        <w:rPr>
          <w:rFonts w:ascii="Times New Roman" w:hAnsi="Times New Roman" w:cs="Times New Roman"/>
          <w:sz w:val="28"/>
          <w:szCs w:val="28"/>
        </w:rPr>
        <w:t xml:space="preserve"> или по информации работников соответствующего структурного подразделения суда отсутствует в деле/материале, снять копию с подлинника (его нотариально удостоверенной копии), заверить ее своей подписью и печатью для копий и приобщить к расписке в получении запрашиваемого документа.</w:t>
      </w:r>
    </w:p>
    <w:p w14:paraId="341B9AFD"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Без совершения указанных действий запрашиваемый заявителем документ не может быть выдан его представителю.</w:t>
      </w:r>
    </w:p>
    <w:p w14:paraId="2215BC45"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4.5. При выдаче через Приемную суда любого документа с лица, получающего документ, берется соответствующая расписка в его получении.</w:t>
      </w:r>
    </w:p>
    <w:p w14:paraId="36E46D2C"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Расписка оформляется либо на обращении о выдаче запрашиваемого документа, либо на отдельном листе и должна содержать следующие сведения:</w:t>
      </w:r>
    </w:p>
    <w:p w14:paraId="743CFD1C"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наименование документа (расписка);</w:t>
      </w:r>
    </w:p>
    <w:p w14:paraId="62C709FD"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фамилию, имя и отчество лица, получившего документ(ы);</w:t>
      </w:r>
    </w:p>
    <w:p w14:paraId="08D721A1"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Ф.И.О. должностного лица с указанием наименования занимаемой должности, за исключением случаев оформления расписки на обращении </w:t>
      </w:r>
      <w:r w:rsidRPr="004D2262">
        <w:rPr>
          <w:rFonts w:ascii="Times New Roman" w:hAnsi="Times New Roman" w:cs="Times New Roman"/>
          <w:sz w:val="28"/>
          <w:szCs w:val="28"/>
        </w:rPr>
        <w:lastRenderedPageBreak/>
        <w:t>(запросе), содержащем информацию о занимаемой им должности;</w:t>
      </w:r>
    </w:p>
    <w:p w14:paraId="4031D47C"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наименование полученного(</w:t>
      </w:r>
      <w:proofErr w:type="spellStart"/>
      <w:r w:rsidRPr="004D2262">
        <w:rPr>
          <w:rFonts w:ascii="Times New Roman" w:hAnsi="Times New Roman" w:cs="Times New Roman"/>
          <w:sz w:val="28"/>
          <w:szCs w:val="28"/>
        </w:rPr>
        <w:t>ых</w:t>
      </w:r>
      <w:proofErr w:type="spellEnd"/>
      <w:r w:rsidRPr="004D2262">
        <w:rPr>
          <w:rFonts w:ascii="Times New Roman" w:hAnsi="Times New Roman" w:cs="Times New Roman"/>
          <w:sz w:val="28"/>
          <w:szCs w:val="28"/>
        </w:rPr>
        <w:t>) документа(</w:t>
      </w:r>
      <w:proofErr w:type="spellStart"/>
      <w:r w:rsidRPr="004D2262">
        <w:rPr>
          <w:rFonts w:ascii="Times New Roman" w:hAnsi="Times New Roman" w:cs="Times New Roman"/>
          <w:sz w:val="28"/>
          <w:szCs w:val="28"/>
        </w:rPr>
        <w:t>ов</w:t>
      </w:r>
      <w:proofErr w:type="spellEnd"/>
      <w:r w:rsidRPr="004D2262">
        <w:rPr>
          <w:rFonts w:ascii="Times New Roman" w:hAnsi="Times New Roman" w:cs="Times New Roman"/>
          <w:sz w:val="28"/>
          <w:szCs w:val="28"/>
        </w:rPr>
        <w:t>), указание количества полученных экземпляров и количества листов приложений;</w:t>
      </w:r>
    </w:p>
    <w:p w14:paraId="52B17F53"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подпись лица, получившего документы;</w:t>
      </w:r>
    </w:p>
    <w:p w14:paraId="7E6E6AAA"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дату получения документа(</w:t>
      </w:r>
      <w:proofErr w:type="spellStart"/>
      <w:r w:rsidRPr="004D2262">
        <w:rPr>
          <w:rFonts w:ascii="Times New Roman" w:hAnsi="Times New Roman" w:cs="Times New Roman"/>
          <w:sz w:val="28"/>
          <w:szCs w:val="28"/>
        </w:rPr>
        <w:t>ов</w:t>
      </w:r>
      <w:proofErr w:type="spellEnd"/>
      <w:r w:rsidRPr="004D2262">
        <w:rPr>
          <w:rFonts w:ascii="Times New Roman" w:hAnsi="Times New Roman" w:cs="Times New Roman"/>
          <w:sz w:val="28"/>
          <w:szCs w:val="28"/>
        </w:rPr>
        <w:t>).</w:t>
      </w:r>
    </w:p>
    <w:p w14:paraId="6CFF01F4"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4.6. Работник Приемной суда обязан проверить правильность оформления расписки, которая передается по принадлежности для приобщения к материалам дела/производства, о выдаче документа делается также отметка в соответствующих подсистемах </w:t>
      </w:r>
      <w:r w:rsidR="008E71AD">
        <w:rPr>
          <w:rFonts w:ascii="Times New Roman" w:hAnsi="Times New Roman"/>
          <w:sz w:val="28"/>
          <w:szCs w:val="28"/>
        </w:rPr>
        <w:t>АИС «Судебное делопроизводство»</w:t>
      </w:r>
      <w:r w:rsidRPr="004D2262">
        <w:rPr>
          <w:rFonts w:ascii="Times New Roman" w:hAnsi="Times New Roman" w:cs="Times New Roman"/>
          <w:sz w:val="28"/>
          <w:szCs w:val="28"/>
        </w:rPr>
        <w:t>, в справочном листе.</w:t>
      </w:r>
    </w:p>
    <w:p w14:paraId="0DFAD3C5"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4.7. Копии запрашиваемых судебных актов изготавливаются и оформляются в соответствии с требованиями инструкции по судебному делопроизводству непосредственно работником Приемной суда или иными уполномоченными работниками аппарата суда в день поступления заявления, а при невозможности - в срок не более пяти рабочих дней с указанной даты.</w:t>
      </w:r>
    </w:p>
    <w:p w14:paraId="6A9AF638" w14:textId="77777777" w:rsidR="004D2262" w:rsidRPr="004D2262" w:rsidRDefault="004D2262" w:rsidP="008E71AD">
      <w:pPr>
        <w:pStyle w:val="ConsPlusNormal"/>
        <w:jc w:val="both"/>
        <w:rPr>
          <w:rFonts w:ascii="Times New Roman" w:hAnsi="Times New Roman" w:cs="Times New Roman"/>
          <w:sz w:val="28"/>
          <w:szCs w:val="28"/>
        </w:rPr>
      </w:pPr>
    </w:p>
    <w:p w14:paraId="55E4B163" w14:textId="77777777" w:rsidR="004D2262" w:rsidRPr="004D2262" w:rsidRDefault="004D2262" w:rsidP="008E71AD">
      <w:pPr>
        <w:pStyle w:val="ConsPlusTitle"/>
        <w:jc w:val="center"/>
        <w:outlineLvl w:val="1"/>
        <w:rPr>
          <w:rFonts w:ascii="Times New Roman" w:hAnsi="Times New Roman" w:cs="Times New Roman"/>
          <w:sz w:val="28"/>
          <w:szCs w:val="28"/>
        </w:rPr>
      </w:pPr>
      <w:r w:rsidRPr="004D2262">
        <w:rPr>
          <w:rFonts w:ascii="Times New Roman" w:hAnsi="Times New Roman" w:cs="Times New Roman"/>
          <w:sz w:val="28"/>
          <w:szCs w:val="28"/>
        </w:rPr>
        <w:t>5. Взаимодействие с работниками аппарата суда</w:t>
      </w:r>
    </w:p>
    <w:p w14:paraId="41760426" w14:textId="77777777" w:rsidR="004D2262" w:rsidRPr="004D2262" w:rsidRDefault="004D2262" w:rsidP="008E71AD">
      <w:pPr>
        <w:pStyle w:val="ConsPlusNormal"/>
        <w:jc w:val="both"/>
        <w:rPr>
          <w:rFonts w:ascii="Times New Roman" w:hAnsi="Times New Roman" w:cs="Times New Roman"/>
          <w:sz w:val="28"/>
          <w:szCs w:val="28"/>
        </w:rPr>
      </w:pPr>
    </w:p>
    <w:p w14:paraId="6789EFD5"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5.1. В случаях, когда работник Приемной суда обращается к работникам аппарата суда, в соответствующие структурные подразделения, последние обязаны принять незамедлительные меры для разрешения соответствующей проблемной ситуации (например, проверить наличие дела в суде, установить запрашиваемую информацию по материалам соответствующего дела/производства и др.).</w:t>
      </w:r>
    </w:p>
    <w:p w14:paraId="31C2A9E7"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 xml:space="preserve">5.2. Работники Приемной суда обязаны соблюдать порядок передачи принятых документов в другие структурные подразделения суда, установленный </w:t>
      </w:r>
      <w:r w:rsidRPr="008E71AD">
        <w:rPr>
          <w:rFonts w:ascii="Times New Roman" w:hAnsi="Times New Roman" w:cs="Times New Roman"/>
          <w:sz w:val="28"/>
          <w:szCs w:val="28"/>
        </w:rPr>
        <w:t>пунктами 3.9</w:t>
      </w:r>
      <w:r w:rsidRPr="004D2262">
        <w:rPr>
          <w:rFonts w:ascii="Times New Roman" w:hAnsi="Times New Roman" w:cs="Times New Roman"/>
          <w:sz w:val="28"/>
          <w:szCs w:val="28"/>
        </w:rPr>
        <w:t xml:space="preserve"> - </w:t>
      </w:r>
      <w:r w:rsidRPr="008E71AD">
        <w:rPr>
          <w:rFonts w:ascii="Times New Roman" w:hAnsi="Times New Roman" w:cs="Times New Roman"/>
          <w:sz w:val="28"/>
          <w:szCs w:val="28"/>
        </w:rPr>
        <w:t>3.14</w:t>
      </w:r>
      <w:r w:rsidRPr="004D2262">
        <w:rPr>
          <w:rFonts w:ascii="Times New Roman" w:hAnsi="Times New Roman" w:cs="Times New Roman"/>
          <w:sz w:val="28"/>
          <w:szCs w:val="28"/>
        </w:rPr>
        <w:t xml:space="preserve"> настоящего Типового регламента, в соответствии с требованиями инструкции по судебному делопроизводству.</w:t>
      </w:r>
    </w:p>
    <w:p w14:paraId="13FCCF7F" w14:textId="77777777" w:rsidR="004D2262" w:rsidRPr="004D2262" w:rsidRDefault="004D2262" w:rsidP="008E71AD">
      <w:pPr>
        <w:pStyle w:val="ConsPlusNormal"/>
        <w:ind w:firstLine="540"/>
        <w:jc w:val="both"/>
        <w:rPr>
          <w:rFonts w:ascii="Times New Roman" w:hAnsi="Times New Roman" w:cs="Times New Roman"/>
          <w:sz w:val="28"/>
          <w:szCs w:val="28"/>
        </w:rPr>
      </w:pPr>
      <w:r w:rsidRPr="004D2262">
        <w:rPr>
          <w:rFonts w:ascii="Times New Roman" w:hAnsi="Times New Roman" w:cs="Times New Roman"/>
          <w:sz w:val="28"/>
          <w:szCs w:val="28"/>
        </w:rPr>
        <w:t>5.3. За содержание и правильность оформления выдаваемого через Приемную суда документа несет ответственность уполномоченный работник аппарата суда, изготовивший данный документ. При этом соответствие оформления выдаваемого документа требованиям инструкции по судебному делопроизводству должно быть проверено работником Приемной суда и в том случае, когда документ подготовлен иным уполномоченным работником аппарата суда.</w:t>
      </w:r>
    </w:p>
    <w:p w14:paraId="64B1070A" w14:textId="77777777" w:rsidR="004D2262" w:rsidRDefault="004D2262" w:rsidP="008E71AD">
      <w:pPr>
        <w:spacing w:after="0" w:line="240" w:lineRule="auto"/>
      </w:pPr>
    </w:p>
    <w:p w14:paraId="7667E48B" w14:textId="77777777" w:rsidR="008859C1" w:rsidRDefault="008859C1" w:rsidP="008E71AD">
      <w:pPr>
        <w:spacing w:after="0" w:line="240" w:lineRule="auto"/>
      </w:pPr>
    </w:p>
    <w:sectPr w:rsidR="008859C1" w:rsidSect="00FD032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72F61"/>
    <w:multiLevelType w:val="multilevel"/>
    <w:tmpl w:val="9440CF9A"/>
    <w:lvl w:ilvl="0">
      <w:start w:val="1"/>
      <w:numFmt w:val="decimal"/>
      <w:lvlText w:val="%1."/>
      <w:lvlJc w:val="left"/>
      <w:pPr>
        <w:ind w:left="1140" w:hanging="1140"/>
      </w:pPr>
    </w:lvl>
    <w:lvl w:ilvl="1">
      <w:start w:val="1"/>
      <w:numFmt w:val="decimal"/>
      <w:lvlText w:val="%1.%2."/>
      <w:lvlJc w:val="left"/>
      <w:pPr>
        <w:ind w:left="1680" w:hanging="1140"/>
      </w:p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62"/>
    <w:rsid w:val="001A288B"/>
    <w:rsid w:val="00256B76"/>
    <w:rsid w:val="003F6E10"/>
    <w:rsid w:val="00467F56"/>
    <w:rsid w:val="004D2262"/>
    <w:rsid w:val="008859C1"/>
    <w:rsid w:val="00886DCC"/>
    <w:rsid w:val="008E71AD"/>
    <w:rsid w:val="00985E1F"/>
    <w:rsid w:val="00CD28E1"/>
    <w:rsid w:val="00F3201C"/>
    <w:rsid w:val="00FD0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C5BE"/>
  <w15:chartTrackingRefBased/>
  <w15:docId w15:val="{B41938AE-F7BD-42E0-B7C5-89BE2289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262"/>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22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2262"/>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4D2262"/>
    <w:rPr>
      <w:color w:val="0000FF"/>
      <w:u w:val="single"/>
    </w:rPr>
  </w:style>
  <w:style w:type="paragraph" w:styleId="a4">
    <w:name w:val="Balloon Text"/>
    <w:basedOn w:val="a"/>
    <w:link w:val="a5"/>
    <w:uiPriority w:val="99"/>
    <w:semiHidden/>
    <w:unhideWhenUsed/>
    <w:rsid w:val="00FD032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D032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4631">
      <w:bodyDiv w:val="1"/>
      <w:marLeft w:val="0"/>
      <w:marRight w:val="0"/>
      <w:marTop w:val="0"/>
      <w:marBottom w:val="0"/>
      <w:divBdr>
        <w:top w:val="none" w:sz="0" w:space="0" w:color="auto"/>
        <w:left w:val="none" w:sz="0" w:space="0" w:color="auto"/>
        <w:bottom w:val="none" w:sz="0" w:space="0" w:color="auto"/>
        <w:right w:val="none" w:sz="0" w:space="0" w:color="auto"/>
      </w:divBdr>
    </w:div>
    <w:div w:id="62604615">
      <w:bodyDiv w:val="1"/>
      <w:marLeft w:val="0"/>
      <w:marRight w:val="0"/>
      <w:marTop w:val="0"/>
      <w:marBottom w:val="0"/>
      <w:divBdr>
        <w:top w:val="none" w:sz="0" w:space="0" w:color="auto"/>
        <w:left w:val="none" w:sz="0" w:space="0" w:color="auto"/>
        <w:bottom w:val="none" w:sz="0" w:space="0" w:color="auto"/>
        <w:right w:val="none" w:sz="0" w:space="0" w:color="auto"/>
      </w:divBdr>
    </w:div>
    <w:div w:id="176235666">
      <w:bodyDiv w:val="1"/>
      <w:marLeft w:val="0"/>
      <w:marRight w:val="0"/>
      <w:marTop w:val="0"/>
      <w:marBottom w:val="0"/>
      <w:divBdr>
        <w:top w:val="none" w:sz="0" w:space="0" w:color="auto"/>
        <w:left w:val="none" w:sz="0" w:space="0" w:color="auto"/>
        <w:bottom w:val="none" w:sz="0" w:space="0" w:color="auto"/>
        <w:right w:val="none" w:sz="0" w:space="0" w:color="auto"/>
      </w:divBdr>
    </w:div>
    <w:div w:id="599528137">
      <w:bodyDiv w:val="1"/>
      <w:marLeft w:val="0"/>
      <w:marRight w:val="0"/>
      <w:marTop w:val="0"/>
      <w:marBottom w:val="0"/>
      <w:divBdr>
        <w:top w:val="none" w:sz="0" w:space="0" w:color="auto"/>
        <w:left w:val="none" w:sz="0" w:space="0" w:color="auto"/>
        <w:bottom w:val="none" w:sz="0" w:space="0" w:color="auto"/>
        <w:right w:val="none" w:sz="0" w:space="0" w:color="auto"/>
      </w:divBdr>
    </w:div>
    <w:div w:id="1199317397">
      <w:bodyDiv w:val="1"/>
      <w:marLeft w:val="0"/>
      <w:marRight w:val="0"/>
      <w:marTop w:val="0"/>
      <w:marBottom w:val="0"/>
      <w:divBdr>
        <w:top w:val="none" w:sz="0" w:space="0" w:color="auto"/>
        <w:left w:val="none" w:sz="0" w:space="0" w:color="auto"/>
        <w:bottom w:val="none" w:sz="0" w:space="0" w:color="auto"/>
        <w:right w:val="none" w:sz="0" w:space="0" w:color="auto"/>
      </w:divBdr>
    </w:div>
    <w:div w:id="1256742007">
      <w:bodyDiv w:val="1"/>
      <w:marLeft w:val="0"/>
      <w:marRight w:val="0"/>
      <w:marTop w:val="0"/>
      <w:marBottom w:val="0"/>
      <w:divBdr>
        <w:top w:val="none" w:sz="0" w:space="0" w:color="auto"/>
        <w:left w:val="none" w:sz="0" w:space="0" w:color="auto"/>
        <w:bottom w:val="none" w:sz="0" w:space="0" w:color="auto"/>
        <w:right w:val="none" w:sz="0" w:space="0" w:color="auto"/>
      </w:divBdr>
    </w:div>
    <w:div w:id="1270821225">
      <w:bodyDiv w:val="1"/>
      <w:marLeft w:val="0"/>
      <w:marRight w:val="0"/>
      <w:marTop w:val="0"/>
      <w:marBottom w:val="0"/>
      <w:divBdr>
        <w:top w:val="none" w:sz="0" w:space="0" w:color="auto"/>
        <w:left w:val="none" w:sz="0" w:space="0" w:color="auto"/>
        <w:bottom w:val="none" w:sz="0" w:space="0" w:color="auto"/>
        <w:right w:val="none" w:sz="0" w:space="0" w:color="auto"/>
      </w:divBdr>
    </w:div>
    <w:div w:id="1387726988">
      <w:bodyDiv w:val="1"/>
      <w:marLeft w:val="0"/>
      <w:marRight w:val="0"/>
      <w:marTop w:val="0"/>
      <w:marBottom w:val="0"/>
      <w:divBdr>
        <w:top w:val="none" w:sz="0" w:space="0" w:color="auto"/>
        <w:left w:val="none" w:sz="0" w:space="0" w:color="auto"/>
        <w:bottom w:val="none" w:sz="0" w:space="0" w:color="auto"/>
        <w:right w:val="none" w:sz="0" w:space="0" w:color="auto"/>
      </w:divBdr>
    </w:div>
    <w:div w:id="1646814679">
      <w:bodyDiv w:val="1"/>
      <w:marLeft w:val="0"/>
      <w:marRight w:val="0"/>
      <w:marTop w:val="0"/>
      <w:marBottom w:val="0"/>
      <w:divBdr>
        <w:top w:val="none" w:sz="0" w:space="0" w:color="auto"/>
        <w:left w:val="none" w:sz="0" w:space="0" w:color="auto"/>
        <w:bottom w:val="none" w:sz="0" w:space="0" w:color="auto"/>
        <w:right w:val="none" w:sz="0" w:space="0" w:color="auto"/>
      </w:divBdr>
    </w:div>
    <w:div w:id="1654672840">
      <w:bodyDiv w:val="1"/>
      <w:marLeft w:val="0"/>
      <w:marRight w:val="0"/>
      <w:marTop w:val="0"/>
      <w:marBottom w:val="0"/>
      <w:divBdr>
        <w:top w:val="none" w:sz="0" w:space="0" w:color="auto"/>
        <w:left w:val="none" w:sz="0" w:space="0" w:color="auto"/>
        <w:bottom w:val="none" w:sz="0" w:space="0" w:color="auto"/>
        <w:right w:val="none" w:sz="0" w:space="0" w:color="auto"/>
      </w:divBdr>
    </w:div>
    <w:div w:id="1728454214">
      <w:bodyDiv w:val="1"/>
      <w:marLeft w:val="0"/>
      <w:marRight w:val="0"/>
      <w:marTop w:val="0"/>
      <w:marBottom w:val="0"/>
      <w:divBdr>
        <w:top w:val="none" w:sz="0" w:space="0" w:color="auto"/>
        <w:left w:val="none" w:sz="0" w:space="0" w:color="auto"/>
        <w:bottom w:val="none" w:sz="0" w:space="0" w:color="auto"/>
        <w:right w:val="none" w:sz="0" w:space="0" w:color="auto"/>
      </w:divBdr>
    </w:div>
    <w:div w:id="172949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83CC-4544-4DB0-82B1-7A768CC5C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3860</Words>
  <Characters>22003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Шальнева</dc:creator>
  <cp:keywords/>
  <dc:description/>
  <cp:lastModifiedBy>Арутюнян Хорен Агванович</cp:lastModifiedBy>
  <cp:revision>5</cp:revision>
  <cp:lastPrinted>2022-01-10T08:17:00Z</cp:lastPrinted>
  <dcterms:created xsi:type="dcterms:W3CDTF">2022-01-09T09:07:00Z</dcterms:created>
  <dcterms:modified xsi:type="dcterms:W3CDTF">2023-12-20T08:51:00Z</dcterms:modified>
</cp:coreProperties>
</file>